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087" w:rsidRDefault="00F16087">
      <w:pPr>
        <w:jc w:val="center"/>
      </w:pPr>
      <w:r>
        <w:rPr>
          <w:b/>
          <w:caps/>
        </w:rPr>
        <w:t>Obwieszczenie Nr 3/2012</w:t>
      </w:r>
      <w:r>
        <w:rPr>
          <w:b/>
          <w:caps/>
        </w:rPr>
        <w:br/>
        <w:t>Wojewody Podlaskiego</w:t>
      </w:r>
    </w:p>
    <w:p w:rsidR="00F16087" w:rsidRDefault="00F16087">
      <w:pPr>
        <w:spacing w:before="280" w:after="280"/>
        <w:jc w:val="center"/>
        <w:rPr>
          <w:b/>
          <w:caps/>
        </w:rPr>
      </w:pPr>
      <w:r>
        <w:t>z dnia 1 czerwca 2012 r.</w:t>
      </w:r>
    </w:p>
    <w:p w:rsidR="00F16087" w:rsidRDefault="00F16087">
      <w:pPr>
        <w:keepNext/>
        <w:spacing w:after="480"/>
        <w:jc w:val="center"/>
        <w:rPr>
          <w:b/>
          <w:caps/>
        </w:rPr>
      </w:pPr>
      <w:r>
        <w:rPr>
          <w:b/>
        </w:rPr>
        <w:t>w sprawie ogłoszenia zmiany statutu Związku Gmin „Czyste Środowisko”</w:t>
      </w:r>
      <w:r>
        <w:t> </w:t>
      </w:r>
    </w:p>
    <w:p w:rsidR="00F16087" w:rsidRDefault="00F16087">
      <w:pPr>
        <w:keepLines/>
        <w:spacing w:before="120" w:after="120"/>
        <w:ind w:firstLine="227"/>
      </w:pPr>
      <w:r>
        <w:t>Na podstawie § 6 i 7 rozporządzenia Ministra Spraw Wewnętrznych i Administracji z dnia 5 października 2001 r. w sprawie sposobu prowadzenia rejestru związków międzygminnych oraz ogłaszania statutów związków (Dz. U. Nr 121, poz. 1307) </w:t>
      </w:r>
    </w:p>
    <w:p w:rsidR="00F16087" w:rsidRDefault="00F16087">
      <w:pPr>
        <w:spacing w:before="120" w:after="120"/>
        <w:jc w:val="center"/>
      </w:pPr>
      <w:r>
        <w:rPr>
          <w:b/>
        </w:rPr>
        <w:t>zarządza się ogłoszenie</w:t>
      </w:r>
      <w:r>
        <w:t> </w:t>
      </w:r>
    </w:p>
    <w:p w:rsidR="00F16087" w:rsidRDefault="00F16087">
      <w:pPr>
        <w:spacing w:before="120" w:after="120"/>
        <w:ind w:left="283" w:firstLine="227"/>
        <w:rPr>
          <w:b/>
        </w:rPr>
      </w:pPr>
      <w:r>
        <w:t>zmiany statutu Związku Gmin „Czyste Środowisko”, wpisanego do Rejestru związków międzygminnych pod pozycją 232 z datą 21 grudnia 2001 r., przyjętej uchwałą Nr V/13/12 Zgromadzenia Związku Gmin „Czyste Środowisko” z dnia 7 marca 2012 r. w sprawie zmian w Statucie Związku Gmin „Czyste Środowisko” w następującym brzmieniu: </w:t>
      </w:r>
    </w:p>
    <w:p w:rsidR="00F16087" w:rsidRDefault="00F16087">
      <w:pPr>
        <w:spacing w:before="120" w:after="120"/>
        <w:jc w:val="center"/>
      </w:pPr>
      <w:r>
        <w:rPr>
          <w:b/>
        </w:rPr>
        <w:t>UCHWAŁA NR V/13/12</w:t>
      </w:r>
      <w:r>
        <w:t> </w:t>
      </w:r>
      <w:r>
        <w:rPr>
          <w:b/>
        </w:rPr>
        <w:br/>
        <w:t>ZGROMADZENIA ZWIĄZKU GMIN „CZYSTE ŚRODOWISKO”</w:t>
      </w:r>
      <w:r>
        <w:t> </w:t>
      </w:r>
      <w:r>
        <w:rPr>
          <w:b/>
        </w:rPr>
        <w:br/>
        <w:t>z dnia 7 marca 2012 r.</w:t>
      </w:r>
      <w:r>
        <w:t> </w:t>
      </w:r>
      <w:r>
        <w:rPr>
          <w:b/>
        </w:rPr>
        <w:br/>
        <w:t>w sprawie zmian w Statucie Związku Gmin „Czyste Środowisko”</w:t>
      </w:r>
      <w:r>
        <w:t> </w:t>
      </w:r>
    </w:p>
    <w:p w:rsidR="00F16087" w:rsidRDefault="00F16087">
      <w:pPr>
        <w:spacing w:before="120" w:after="120"/>
        <w:ind w:left="283" w:firstLine="227"/>
        <w:rPr>
          <w:b/>
        </w:rPr>
      </w:pPr>
      <w:r>
        <w:t>Na podstawie art. 69 ust. 1 ustawy z dnia 8 marca 1990 r. o samorządzie gminnym (Dz. U. z 2001 r. Nr 142, poz. 1591, z 2002 r. Nr 23, poz. 220, Nr 62, poz. 558, Nr 113, poz. 984, Nr 153, poz. 1271, Nr 214, poz. 1806, z 2003 r. Nr 80, poz. 717, Nr 162, poz. 1568, z 2004 r. Nr 102, poz. 1055, Nr 116, poz. 1203, Nr 167, poz. 1759, z 2005 r. Nr 172, poz. 1441, Nr 175, poz. 1457, z 2006 r. Nr 17, poz. 128, Nr 181, poz. 1337, z 2007 r. Nr 48, poz. 327, Nr 138, poz. 974, Nr 173, poz. 1218, z 2008 r. Nr 180, poz. 1111, Nr 223, poz. 1458, z 2009 r. Nr 52, poz. 420, Nr 157, poz. 1241, z 2010 r. Nr 28, poz. 142, Nr 28, poz. 146, Nr 40, poz. 230, Nr 106, poz. 675, z 2011 r. Nr 21 poz. 113, Nr 117, poz. 679, Nr 134, poz. 777, Nr 149, poz. 887, Nr 217, poz. 1281) uchwala się, co następuje: </w:t>
      </w:r>
    </w:p>
    <w:p w:rsidR="00F16087" w:rsidRDefault="00F16087">
      <w:pPr>
        <w:keepLines/>
        <w:spacing w:before="120" w:after="120"/>
        <w:ind w:firstLine="340"/>
      </w:pPr>
      <w:r>
        <w:rPr>
          <w:b/>
        </w:rPr>
        <w:t>§ 1. </w:t>
      </w:r>
      <w:r>
        <w:t>W Statucie Związku Gmin „Czyste Środowisko” (Dz. Urz. Woj. Podlaskiego Nr 67, poz. 2017, z 2004 r. Nr 16, poz. 337, z 2010 r. Nr 261, poz. 3236) zmienia się § 5, który otrzymuje brzmienie: </w:t>
      </w:r>
    </w:p>
    <w:p w:rsidR="00F16087" w:rsidRDefault="00F16087">
      <w:pPr>
        <w:keepLines/>
        <w:spacing w:before="120" w:after="120"/>
        <w:ind w:left="567"/>
      </w:pPr>
      <w:r>
        <w:t>„§ 5. Do zadań Związku należy: </w:t>
      </w:r>
    </w:p>
    <w:p w:rsidR="00F16087" w:rsidRDefault="00F16087">
      <w:pPr>
        <w:spacing w:before="120" w:after="120"/>
        <w:ind w:left="907" w:hanging="227"/>
      </w:pPr>
      <w:r>
        <w:t>1) budowa, utrzymanie i rekultywacja składowiska odpadów komunalnych w Studziankach, </w:t>
      </w:r>
    </w:p>
    <w:p w:rsidR="00F16087" w:rsidRDefault="00F16087">
      <w:pPr>
        <w:spacing w:before="120" w:after="120"/>
        <w:ind w:left="907" w:hanging="227"/>
      </w:pPr>
      <w:r>
        <w:t>2) propagowanie edukacji ekologicznej w szczególności wśród dzieci i młodzieży.”.</w:t>
      </w:r>
    </w:p>
    <w:p w:rsidR="00F16087" w:rsidRDefault="00F16087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Zarządowi Związku Gmin „Czyste Środowisko”. </w:t>
      </w:r>
    </w:p>
    <w:p w:rsidR="00F16087" w:rsidRDefault="00F16087">
      <w:pPr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 </w:t>
      </w:r>
    </w:p>
    <w:p w:rsidR="00F16087" w:rsidRDefault="00F16087">
      <w:pPr>
        <w:spacing w:before="120" w:after="120"/>
        <w:ind w:left="283" w:firstLine="227"/>
        <w:jc w:val="right"/>
      </w:pPr>
      <w:r>
        <w:t>Przewodniczący Zgromadzenia Związku Gmin </w:t>
      </w:r>
    </w:p>
    <w:p w:rsidR="00F16087" w:rsidRDefault="00F16087">
      <w:pPr>
        <w:spacing w:before="120" w:after="120"/>
        <w:ind w:left="283" w:firstLine="227"/>
        <w:jc w:val="right"/>
      </w:pPr>
      <w:r>
        <w:rPr>
          <w:i/>
        </w:rPr>
        <w:t>Jacek Mariusz Bejm</w:t>
      </w:r>
      <w:r>
        <w:t> </w:t>
      </w:r>
    </w:p>
    <w:p w:rsidR="00F16087" w:rsidRDefault="00F16087">
      <w:pPr>
        <w:spacing w:before="120" w:after="120"/>
        <w:ind w:left="283" w:firstLine="227"/>
        <w:jc w:val="right"/>
      </w:pPr>
    </w:p>
    <w:p w:rsidR="00F16087" w:rsidRDefault="00F16087">
      <w:pPr>
        <w:keepNext/>
      </w:pPr>
      <w:r>
        <w:t> </w:t>
      </w:r>
    </w:p>
    <w:p w:rsidR="00F16087" w:rsidRDefault="00F16087" w:rsidP="007D15AD">
      <w:pPr>
        <w:jc w:val="right"/>
        <w:rPr>
          <w:color w:val="FF0000"/>
          <w:szCs w:val="22"/>
        </w:rPr>
      </w:pPr>
      <w:r>
        <w:rPr>
          <w:color w:val="FF0000"/>
          <w:szCs w:val="22"/>
        </w:rPr>
        <w:t>WOJEWODA PODLASKI</w:t>
      </w:r>
    </w:p>
    <w:p w:rsidR="00F16087" w:rsidRDefault="00F16087" w:rsidP="007D15AD">
      <w:pPr>
        <w:rPr>
          <w:color w:val="FF0000"/>
          <w:szCs w:val="22"/>
        </w:rPr>
      </w:pPr>
      <w:r>
        <w:rPr>
          <w:color w:val="FF0000"/>
          <w:szCs w:val="22"/>
        </w:rPr>
        <w:tab/>
      </w:r>
      <w:r>
        <w:rPr>
          <w:color w:val="FF0000"/>
          <w:szCs w:val="22"/>
        </w:rPr>
        <w:tab/>
      </w:r>
      <w:r>
        <w:rPr>
          <w:color w:val="FF0000"/>
          <w:szCs w:val="22"/>
        </w:rPr>
        <w:tab/>
      </w:r>
      <w:r>
        <w:rPr>
          <w:color w:val="FF0000"/>
          <w:szCs w:val="22"/>
        </w:rPr>
        <w:tab/>
      </w:r>
      <w:r>
        <w:rPr>
          <w:color w:val="FF0000"/>
          <w:szCs w:val="22"/>
        </w:rPr>
        <w:tab/>
      </w:r>
      <w:r>
        <w:rPr>
          <w:color w:val="FF0000"/>
          <w:szCs w:val="22"/>
        </w:rPr>
        <w:tab/>
      </w:r>
      <w:r>
        <w:rPr>
          <w:color w:val="FF0000"/>
          <w:szCs w:val="22"/>
        </w:rPr>
        <w:tab/>
      </w:r>
      <w:r>
        <w:rPr>
          <w:color w:val="FF0000"/>
          <w:szCs w:val="22"/>
        </w:rPr>
        <w:tab/>
        <w:t xml:space="preserve"> </w:t>
      </w:r>
      <w:r>
        <w:rPr>
          <w:color w:val="FF0000"/>
          <w:szCs w:val="22"/>
        </w:rPr>
        <w:tab/>
      </w:r>
      <w:r>
        <w:rPr>
          <w:color w:val="FF0000"/>
          <w:szCs w:val="22"/>
        </w:rPr>
        <w:tab/>
      </w:r>
      <w:r>
        <w:rPr>
          <w:color w:val="FF0000"/>
          <w:szCs w:val="22"/>
        </w:rPr>
        <w:tab/>
        <w:t xml:space="preserve">    </w:t>
      </w:r>
      <w:r>
        <w:rPr>
          <w:i/>
          <w:color w:val="FF0000"/>
          <w:szCs w:val="22"/>
        </w:rPr>
        <w:t>/-/ Maciej Żywno</w:t>
      </w:r>
    </w:p>
    <w:p w:rsidR="00F16087" w:rsidRDefault="00F16087">
      <w:pPr>
        <w:spacing w:after="280" w:afterAutospacing="1"/>
      </w:pPr>
    </w:p>
    <w:sectPr w:rsidR="00F16087" w:rsidSect="000A31D7"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6087" w:rsidRDefault="00F16087" w:rsidP="000A31D7">
      <w:r>
        <w:separator/>
      </w:r>
    </w:p>
  </w:endnote>
  <w:endnote w:type="continuationSeparator" w:id="0">
    <w:p w:rsidR="00F16087" w:rsidRDefault="00F16087" w:rsidP="000A31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6087" w:rsidRDefault="00F16087" w:rsidP="000A31D7">
      <w:r>
        <w:separator/>
      </w:r>
    </w:p>
  </w:footnote>
  <w:footnote w:type="continuationSeparator" w:id="0">
    <w:p w:rsidR="00F16087" w:rsidRDefault="00F16087" w:rsidP="000A31D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31D7"/>
    <w:rsid w:val="000A31D7"/>
    <w:rsid w:val="000E1E0B"/>
    <w:rsid w:val="002E6DB7"/>
    <w:rsid w:val="00381D02"/>
    <w:rsid w:val="00411919"/>
    <w:rsid w:val="00473ABE"/>
    <w:rsid w:val="0066578F"/>
    <w:rsid w:val="007D15AD"/>
    <w:rsid w:val="0086785D"/>
    <w:rsid w:val="00A62ECD"/>
    <w:rsid w:val="00A77B3E"/>
    <w:rsid w:val="00A8144A"/>
    <w:rsid w:val="00A8289F"/>
    <w:rsid w:val="00E83356"/>
    <w:rsid w:val="00F16087"/>
    <w:rsid w:val="00F74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1D7"/>
    <w:pPr>
      <w:jc w:val="both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D15A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267C"/>
    <w:rPr>
      <w:szCs w:val="24"/>
    </w:rPr>
  </w:style>
  <w:style w:type="paragraph" w:styleId="Footer">
    <w:name w:val="footer"/>
    <w:basedOn w:val="Normal"/>
    <w:link w:val="FooterChar"/>
    <w:uiPriority w:val="99"/>
    <w:rsid w:val="007D15A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E267C"/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485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329</Words>
  <Characters>1975</Characters>
  <Application>Microsoft Office Outlook</Application>
  <DocSecurity>0</DocSecurity>
  <Lines>0</Lines>
  <Paragraphs>0</Paragraphs>
  <ScaleCrop>false</ScaleCrop>
  <Company>Wojewoda Podlaski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Obwieszczenie Nr 3/2012 z dnia 1 czerwca 2012 r.</dc:title>
  <dc:subject>w sprawie ogłoszenia zmiany statutu Związku Gmin „Czyste Środowisko”</dc:subject>
  <dc:creator>jbanach</dc:creator>
  <cp:keywords/>
  <dc:description/>
  <cp:lastModifiedBy>ghajczuk</cp:lastModifiedBy>
  <cp:revision>3</cp:revision>
  <dcterms:created xsi:type="dcterms:W3CDTF">2012-09-18T09:31:00Z</dcterms:created>
  <dcterms:modified xsi:type="dcterms:W3CDTF">2012-09-18T09:40:00Z</dcterms:modified>
  <cp:category>Akt prawny</cp:category>
</cp:coreProperties>
</file>