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50C" w:rsidRDefault="00297887" w:rsidP="001C75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887"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297887">
        <w:rPr>
          <w:rFonts w:ascii="Times New Roman" w:hAnsi="Times New Roman" w:cs="Times New Roman"/>
          <w:sz w:val="24"/>
          <w:szCs w:val="24"/>
        </w:rPr>
        <w:t xml:space="preserve">Białystok, 14 marca 2014 r. </w:t>
      </w:r>
      <w:r w:rsidR="001C750C" w:rsidRPr="001C750C">
        <w:rPr>
          <w:rFonts w:ascii="Times New Roman" w:hAnsi="Times New Roman" w:cs="Times New Roman"/>
          <w:b/>
          <w:sz w:val="24"/>
          <w:szCs w:val="24"/>
        </w:rPr>
        <w:t>PODLASKI URZĄD WOJEWÓDZKI</w:t>
      </w:r>
    </w:p>
    <w:p w:rsidR="001C750C" w:rsidRDefault="001C750C" w:rsidP="001C75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1C750C">
        <w:rPr>
          <w:rFonts w:ascii="Times New Roman" w:hAnsi="Times New Roman" w:cs="Times New Roman"/>
          <w:b/>
          <w:sz w:val="24"/>
          <w:szCs w:val="24"/>
        </w:rPr>
        <w:t>w BIAŁYMSTOKU</w:t>
      </w:r>
    </w:p>
    <w:p w:rsidR="001C750C" w:rsidRPr="001C750C" w:rsidRDefault="001C750C" w:rsidP="001C75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b/>
          <w:sz w:val="24"/>
          <w:szCs w:val="24"/>
        </w:rPr>
        <w:t>15-213 Białystok, ul. Mickiewicza 3</w:t>
      </w:r>
    </w:p>
    <w:p w:rsidR="001C750C" w:rsidRPr="001C750C" w:rsidRDefault="001C750C" w:rsidP="001C750C">
      <w:pPr>
        <w:tabs>
          <w:tab w:val="center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750C" w:rsidRPr="001C750C" w:rsidRDefault="00DA2C49" w:rsidP="00DA2C49">
      <w:pPr>
        <w:tabs>
          <w:tab w:val="center" w:pos="23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ezdSprawaZnak"/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1C750C" w:rsidRPr="001C750C">
        <w:rPr>
          <w:rFonts w:ascii="Times New Roman" w:hAnsi="Times New Roman" w:cs="Times New Roman"/>
          <w:sz w:val="24"/>
          <w:szCs w:val="24"/>
        </w:rPr>
        <w:t>PS-V.431.9.2014</w:t>
      </w:r>
      <w:bookmarkEnd w:id="0"/>
      <w:r w:rsidR="001C750C" w:rsidRPr="001C750C">
        <w:rPr>
          <w:rFonts w:ascii="Times New Roman" w:hAnsi="Times New Roman" w:cs="Times New Roman"/>
          <w:sz w:val="24"/>
          <w:szCs w:val="24"/>
        </w:rPr>
        <w:t>.</w:t>
      </w:r>
      <w:bookmarkStart w:id="1" w:name="ezdAutorInicjaly"/>
      <w:r w:rsidR="001C750C" w:rsidRPr="001C750C">
        <w:rPr>
          <w:rFonts w:ascii="Times New Roman" w:hAnsi="Times New Roman" w:cs="Times New Roman"/>
          <w:sz w:val="24"/>
          <w:szCs w:val="24"/>
        </w:rPr>
        <w:t>AG</w:t>
      </w:r>
      <w:bookmarkEnd w:id="1"/>
    </w:p>
    <w:p w:rsidR="001C750C" w:rsidRPr="001C750C" w:rsidRDefault="001C750C" w:rsidP="001C750C">
      <w:pPr>
        <w:tabs>
          <w:tab w:val="center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750C" w:rsidRPr="001C750C" w:rsidRDefault="001C750C" w:rsidP="001C750C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1C750C">
        <w:rPr>
          <w:rFonts w:ascii="Times New Roman" w:hAnsi="Times New Roman" w:cs="Times New Roman"/>
          <w:b/>
          <w:sz w:val="24"/>
          <w:szCs w:val="24"/>
        </w:rPr>
        <w:t>Pani</w:t>
      </w:r>
    </w:p>
    <w:p w:rsidR="001C750C" w:rsidRPr="001C750C" w:rsidRDefault="001C750C" w:rsidP="001C750C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1C750C">
        <w:rPr>
          <w:rFonts w:ascii="Times New Roman" w:hAnsi="Times New Roman" w:cs="Times New Roman"/>
          <w:b/>
          <w:sz w:val="24"/>
          <w:szCs w:val="24"/>
        </w:rPr>
        <w:t>Ludmiła Młodzianowska</w:t>
      </w:r>
    </w:p>
    <w:p w:rsidR="001C750C" w:rsidRPr="001C750C" w:rsidRDefault="001C750C" w:rsidP="001C750C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1C750C">
        <w:rPr>
          <w:rFonts w:ascii="Times New Roman" w:hAnsi="Times New Roman" w:cs="Times New Roman"/>
          <w:b/>
          <w:sz w:val="24"/>
          <w:szCs w:val="24"/>
        </w:rPr>
        <w:t>Kierownik</w:t>
      </w:r>
    </w:p>
    <w:p w:rsidR="001C750C" w:rsidRPr="001C750C" w:rsidRDefault="001C750C" w:rsidP="001C750C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1C750C">
        <w:rPr>
          <w:rFonts w:ascii="Times New Roman" w:hAnsi="Times New Roman" w:cs="Times New Roman"/>
          <w:b/>
          <w:sz w:val="24"/>
          <w:szCs w:val="24"/>
        </w:rPr>
        <w:t>Miejskiego Ośrodka</w:t>
      </w:r>
    </w:p>
    <w:p w:rsidR="001C750C" w:rsidRPr="001C750C" w:rsidRDefault="001C750C" w:rsidP="001C750C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1C750C">
        <w:rPr>
          <w:rFonts w:ascii="Times New Roman" w:hAnsi="Times New Roman" w:cs="Times New Roman"/>
          <w:b/>
          <w:sz w:val="24"/>
          <w:szCs w:val="24"/>
        </w:rPr>
        <w:t>Pomocy Społecznej</w:t>
      </w:r>
    </w:p>
    <w:p w:rsidR="001C750C" w:rsidRPr="001C750C" w:rsidRDefault="001C750C" w:rsidP="001C750C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1C750C">
        <w:rPr>
          <w:rFonts w:ascii="Times New Roman" w:hAnsi="Times New Roman" w:cs="Times New Roman"/>
          <w:b/>
          <w:sz w:val="24"/>
          <w:szCs w:val="24"/>
        </w:rPr>
        <w:t>w Kleszczelach</w:t>
      </w:r>
    </w:p>
    <w:p w:rsidR="001C750C" w:rsidRPr="001C750C" w:rsidRDefault="001C750C" w:rsidP="001C750C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</w:p>
    <w:p w:rsidR="001C750C" w:rsidRPr="001C750C" w:rsidRDefault="001C750C" w:rsidP="001C750C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1C750C">
        <w:rPr>
          <w:rFonts w:ascii="Times New Roman" w:hAnsi="Times New Roman" w:cs="Times New Roman"/>
          <w:b/>
          <w:sz w:val="24"/>
          <w:szCs w:val="24"/>
        </w:rPr>
        <w:t>ul. 1 Maja 10</w:t>
      </w:r>
    </w:p>
    <w:p w:rsidR="001C750C" w:rsidRPr="001C750C" w:rsidRDefault="001C750C" w:rsidP="001C750C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1C750C">
        <w:rPr>
          <w:rFonts w:ascii="Times New Roman" w:hAnsi="Times New Roman" w:cs="Times New Roman"/>
          <w:b/>
          <w:sz w:val="24"/>
          <w:szCs w:val="24"/>
        </w:rPr>
        <w:t>17-250 Kleszczele</w:t>
      </w:r>
    </w:p>
    <w:p w:rsidR="001C750C" w:rsidRPr="001C750C" w:rsidRDefault="001C750C" w:rsidP="001C750C">
      <w:pPr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750C" w:rsidRPr="001C750C" w:rsidRDefault="001C750C" w:rsidP="00DA2C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 xml:space="preserve">Na podstawie art. 22 pkt 8 ustawy z dnia 12 marca 2004 r. o pomocy społecznej (Dz. U. z 2013 r. poz. 182, ze zm.) oraz rozporządzenia Ministra Polityki Społecznej z dnia 23 marca 2005 r. w sprawie nadzoru i kontroli w pomocy społecznej (Dz. U. Nr 61, poz. 543 ze zm.) pracownicy Wydziału Polityki Społecznej Podlaskiego Urzędu Wojewódzkiego </w:t>
      </w:r>
      <w:r w:rsidRPr="001C750C">
        <w:rPr>
          <w:rFonts w:ascii="Times New Roman" w:hAnsi="Times New Roman" w:cs="Times New Roman"/>
          <w:sz w:val="24"/>
          <w:szCs w:val="24"/>
        </w:rPr>
        <w:br/>
        <w:t>w Białymstoku przeprowadzili w dniach: 10, 11, 14 luty 2014 r. kontrolę kompleksową w  Miejskim Ośrodku Pomocy Społecznej w Kleszczelach w zakresie realizacji zadań własnych gminy oraz zadań zleconych przez administrację rządową, wynikających z ustawy z dnia 12 marca 2004 r. o pomocy społecznej.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 xml:space="preserve">           W związku z kontrolą, której wyniki zostały przedstawione w protokole kontroli, podpisanym przez kierownika Ośrodka w dniu 07.03.2014 r., na podstawie art. 128 ust. 1 cytowanej ustawy przekazuję niniejsze wystąpienie pokontrolne.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 xml:space="preserve">           Wykonywanie zadań wynikających z ustawy z dnia 12 marca 2004 r. o pomocy społecznej w kontrolowanym okresie oceniam pozytywnie z uchybieniami. 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 xml:space="preserve">           W trakcie kontroli ustalono, że Gmina realizowała zadania własne o charakterze obowiązkowym, wynikające z art. 17 ust. 1 pkt 1, 2, 3, 4, 5, 7, 10, 14, 16, 16a, 17, 18, 19 i 20 ustawy o pomocy społecznej. Natomiast zadania wynikające z art. 17 ust. 1 pkt 6, 8, 9, 11, 12, 15  nie były realizowane, ponieważ nie zgłaszano potrzeb w tym zakresie. 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1C750C">
        <w:rPr>
          <w:rFonts w:ascii="Times New Roman" w:hAnsi="Times New Roman" w:cs="Times New Roman"/>
          <w:sz w:val="24"/>
          <w:szCs w:val="24"/>
        </w:rPr>
        <w:t>Gmina realizowała zadania własne, wynikające z art. 17 ust. 2  pkt 1, 5 ww. ustawy, nie realizowała natomiast zadań wynikających z art. 17 ust. 2 pkt 2, 3, 4 z uwagi na brak potrzeb.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color w:val="FF0000"/>
          <w:sz w:val="24"/>
          <w:szCs w:val="24"/>
        </w:rPr>
        <w:t xml:space="preserve">            </w:t>
      </w:r>
      <w:r w:rsidRPr="001C750C">
        <w:rPr>
          <w:rFonts w:ascii="Times New Roman" w:hAnsi="Times New Roman" w:cs="Times New Roman"/>
          <w:sz w:val="24"/>
          <w:szCs w:val="24"/>
        </w:rPr>
        <w:t xml:space="preserve">Gmina realizowała zadanie zlecone, z zakresu administracji rządowej, wynikające </w:t>
      </w:r>
      <w:r w:rsidRPr="001C750C">
        <w:rPr>
          <w:rFonts w:ascii="Times New Roman" w:hAnsi="Times New Roman" w:cs="Times New Roman"/>
          <w:sz w:val="24"/>
          <w:szCs w:val="24"/>
        </w:rPr>
        <w:br/>
        <w:t xml:space="preserve">z art. 18 ust. 1 pkt 6 ustawy o pomocy społecznej w szczególności na podstawie ustawy z dnia 29 grudnia 2005 r. o ustanowieniu programu wieloletniego „Pomoc państwa w zakresie dożywiania” (Dz. U. Nr 267, poz. 2259 ze zm.), nie realizowała zadań wynikających z art. 18 ust. 1 pkt 3, 4, 5, 7, 8, 9. </w:t>
      </w:r>
    </w:p>
    <w:p w:rsidR="001C750C" w:rsidRPr="001C750C" w:rsidRDefault="001C750C" w:rsidP="001C75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>Miejski Ośrodek Pomocy Społecznej w Kleszczelach realizował zadanie, wynikające z  art. 110 ust. 4 ustawy o pomocy społecznej.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color w:val="FF0000"/>
          <w:sz w:val="24"/>
          <w:szCs w:val="24"/>
        </w:rPr>
        <w:t xml:space="preserve">            </w:t>
      </w:r>
      <w:r w:rsidRPr="001C750C">
        <w:rPr>
          <w:rFonts w:ascii="Times New Roman" w:hAnsi="Times New Roman" w:cs="Times New Roman"/>
          <w:sz w:val="24"/>
          <w:szCs w:val="24"/>
        </w:rPr>
        <w:t xml:space="preserve">Kierownik Ośrodka nie wytaczał powództwa o roszczenia alimentacyjne (zadanie określone w art. 110 ust. 5 ustawy o pomocy społecznej) oraz nie kierował wniosków o ustalenie niezdolności do pracy, niepełnosprawności i stopnia niepełnosprawności do organów określonych odrębnymi przepisami. Osobom zainteresowanym udzielano informacji, świadczono pomoc przy uzupełnianiu i kompletowaniu dokumentacji (zadanie określone w art. 110 ust. 6 ww. ustawy). 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C750C">
        <w:rPr>
          <w:rFonts w:ascii="Times New Roman" w:hAnsi="Times New Roman" w:cs="Times New Roman"/>
          <w:sz w:val="24"/>
          <w:szCs w:val="24"/>
          <w:u w:val="single"/>
        </w:rPr>
        <w:t>Stwierdzone uchybienia dotyczyły następujących zagadnień: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>1. W części skontrowanych akt spraw nie odbierano od strony dokumentu wymaganego art. 107 ust. 5b pkt 20 ustawy z dnia 12 marca 2004 r. o pomocy społecznej, tj. oświadczenia o stanie majątkowym ( str. 4 protokołu).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>2. Ocena zasobów pomocy społecznej za 2012 r. została przedstawiona przez kierownika ośrodka Radzie Miejskiej w Kleszczelach na XVIII sesji  w dniu 12 czerwca 2013 r. Zgodnie z art. 16a ust. 4 ustawy o pomocy społecznej organ wykonawczy jednostki samorządu terytorialnego przedstawia co roku do dnia 30 kwietnia radzie gminy, radzie powiatu, a do 30 czerwca sejmikowi województwa właściwej jednostki samorządu terytorialnego ww. ocenę  (str. 5 protokołu).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>3. W części dokumentacji prowadzonej przez pracowników socjalnych, w szczególności, w kwestionariuszach wywiadu środowiskowego nie odzwierciedlano podejmowanych działań dotyczących realizacji pracy socjalnej ( str. 8 protokołu).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ab/>
      </w:r>
    </w:p>
    <w:p w:rsidR="001C750C" w:rsidRPr="001C750C" w:rsidRDefault="001C750C" w:rsidP="001C750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 xml:space="preserve">Przyczyną powstania omówionych w niniejszym wystąpieniu uchybień </w:t>
      </w:r>
      <w:r w:rsidRPr="001C750C">
        <w:rPr>
          <w:rFonts w:ascii="Times New Roman" w:hAnsi="Times New Roman" w:cs="Times New Roman"/>
          <w:sz w:val="24"/>
          <w:szCs w:val="24"/>
        </w:rPr>
        <w:br/>
        <w:t>jest niewłaściwe stosowanie obowiązujących przepisów prawa w szczególności ustawy o pomocy społecznej.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ab/>
        <w:t>Za powstałe uchybienia odpowiedzialny jest Kierownik Miejskiego Ośrodka Pomocy Społecznej w Kleszczelach.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1C750C" w:rsidRPr="001C750C" w:rsidRDefault="001C750C" w:rsidP="001C750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 xml:space="preserve">Przedstawiając powyższą ocenę i uwagi zobowiązuję Kierownika Miejskiego Ośrodka Pomocy Społecznej w Kleszczelach do: 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 xml:space="preserve">1. Kompletowania dokumentów zgodnie z art. 107 ust. 5b pkt 20 ustawy z dnia 12 marca 2004 r. o pomocy społecznej. 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 xml:space="preserve">2. Odzwierciedlania w dokumentacji prowadzonej przez pracowników socjalnych, w szczególności, w kwestionariuszach  rodzinnego wywiadu środowiskowego podejmowanych działań dotyczących realizacji pracy socjalnej.  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750C" w:rsidRPr="001C750C" w:rsidRDefault="001C750C" w:rsidP="001C75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 xml:space="preserve">Ponadto informuję, że uregulowania następujących uchwał Rady Miejskiej w Kleszczelach są niezgodne z obowiązującymi przepisami, w szczególności z ustawą o pomocy społecznej: 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>1. Uchwała Rady Miejskiej w Kleszczelach Nr VII/49/07 z dnia 11 czerwca 2007 r. w sprawie zasad zwrotu wydatków za świadczenia z pomocy społecznej (str. 6 protokołu).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 xml:space="preserve">2. Uchwała Rady Miejskiej w Kleszczelach Nr V/31/2011 z dnia 23 marca 2011 r. w sprawie ustalenia sposobu sprawienia pogrzebu przez gminę Kleszczele i zasad zwrotu wydatków na pokrycie kosztów pogrzebu (str. 9 protokołu). 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 xml:space="preserve">3. Uchwała Rady Miejskiej w Kleszczelach Nr XXIII/258/06 z dnia 16 października 2006 r. w sprawie uchwalenia Gminnej Strategii Rozwiązywania Problemów Społecznych Gminy Kleszczele na lata 2006 – 2015 (str. 5 protokołu). 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750C" w:rsidRPr="001C750C" w:rsidRDefault="001C750C" w:rsidP="001C750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C750C" w:rsidRPr="001C750C" w:rsidRDefault="001C750C" w:rsidP="001C750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lastRenderedPageBreak/>
        <w:t xml:space="preserve">Jednocześnie informuję, że zgodnie z art. 128 ust. 2 ustawy z dnia 12 marca 2004 r. </w:t>
      </w:r>
      <w:r w:rsidRPr="001C750C">
        <w:rPr>
          <w:rFonts w:ascii="Times New Roman" w:hAnsi="Times New Roman" w:cs="Times New Roman"/>
          <w:sz w:val="24"/>
          <w:szCs w:val="24"/>
        </w:rPr>
        <w:br/>
        <w:t xml:space="preserve">o pomocy społecznej przysługuje Pani, jako kierownikowi kontrolowanej jednostki, prawo zgłoszenia do Wojewody Podlaskiego zastrzeżeń w terminie 7 dni od dnia otrzymania zaleceń pokontrolnych. </w:t>
      </w:r>
      <w:r w:rsidRPr="001C750C">
        <w:rPr>
          <w:rFonts w:ascii="Times New Roman" w:hAnsi="Times New Roman" w:cs="Times New Roman"/>
          <w:sz w:val="24"/>
          <w:szCs w:val="24"/>
        </w:rPr>
        <w:tab/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ab/>
        <w:t xml:space="preserve">W przypadku nieskorzystania z powyższego prawa należy w terminie 30 dni powiadomić Wojewodę Podlaskiego o sposobie i terminie realizacji zaleceń, uwag </w:t>
      </w:r>
      <w:r w:rsidRPr="001C750C">
        <w:rPr>
          <w:rFonts w:ascii="Times New Roman" w:hAnsi="Times New Roman" w:cs="Times New Roman"/>
          <w:sz w:val="24"/>
          <w:szCs w:val="24"/>
        </w:rPr>
        <w:br/>
        <w:t xml:space="preserve">i wniosków. 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750C" w:rsidRPr="001C750C" w:rsidRDefault="001C750C" w:rsidP="001C75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59179B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1C750C">
        <w:rPr>
          <w:rFonts w:ascii="Times New Roman" w:hAnsi="Times New Roman" w:cs="Times New Roman"/>
          <w:sz w:val="24"/>
          <w:szCs w:val="24"/>
        </w:rPr>
        <w:t>Z up. WOJEWODY PODLASKIEGO</w:t>
      </w:r>
    </w:p>
    <w:p w:rsidR="001C750C" w:rsidRPr="001C750C" w:rsidRDefault="0059179B" w:rsidP="0059179B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/ - /</w:t>
      </w:r>
    </w:p>
    <w:p w:rsidR="001C750C" w:rsidRPr="001C750C" w:rsidRDefault="001C750C" w:rsidP="001C750C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p w:rsidR="001C750C" w:rsidRPr="001C750C" w:rsidRDefault="001C750C" w:rsidP="001C750C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>Andrzej Kozłowski</w:t>
      </w:r>
    </w:p>
    <w:p w:rsidR="001C750C" w:rsidRPr="001C750C" w:rsidRDefault="001C750C" w:rsidP="001C750C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>Dyrektor Wydziału</w:t>
      </w:r>
    </w:p>
    <w:p w:rsidR="001C750C" w:rsidRPr="001C750C" w:rsidRDefault="001C750C" w:rsidP="001C750C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>Polityki Społecznej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 xml:space="preserve">Otrzymuje:       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>Pani Irena Niegierewicz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50C">
        <w:rPr>
          <w:rFonts w:ascii="Times New Roman" w:hAnsi="Times New Roman" w:cs="Times New Roman"/>
          <w:sz w:val="24"/>
          <w:szCs w:val="24"/>
        </w:rPr>
        <w:t>Burmistrz Kleszczel</w:t>
      </w:r>
    </w:p>
    <w:p w:rsidR="001C750C" w:rsidRPr="001C750C" w:rsidRDefault="001C750C" w:rsidP="001C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750C" w:rsidRPr="001C750C" w:rsidRDefault="001C750C" w:rsidP="001C75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4E12" w:rsidRPr="001C750C" w:rsidRDefault="00014E12" w:rsidP="001C75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186B" w:rsidRPr="001C750C" w:rsidRDefault="00BD186B" w:rsidP="001C75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D186B" w:rsidRPr="001C75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58B"/>
    <w:rsid w:val="00014E12"/>
    <w:rsid w:val="001C750C"/>
    <w:rsid w:val="00297887"/>
    <w:rsid w:val="0059179B"/>
    <w:rsid w:val="006D0A8B"/>
    <w:rsid w:val="0084558B"/>
    <w:rsid w:val="00BD186B"/>
    <w:rsid w:val="00DA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0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880</Words>
  <Characters>5280</Characters>
  <Application>Microsoft Office Word</Application>
  <DocSecurity>0</DocSecurity>
  <Lines>44</Lines>
  <Paragraphs>12</Paragraphs>
  <ScaleCrop>false</ScaleCrop>
  <Company/>
  <LinksUpToDate>false</LinksUpToDate>
  <CharactersWithSpaces>6148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Giesko Anna</dc:creator>
  <cp:keywords/>
  <dc:description/>
  <cp:lastModifiedBy>Giesko Anna</cp:lastModifiedBy>
  <cp:revision>7</cp:revision>
  <dcterms:created xsi:type="dcterms:W3CDTF">2014-03-18T07:27:00Z</dcterms:created>
  <dcterms:modified xsi:type="dcterms:W3CDTF">2014-03-18T07:39:00Z</dcterms:modified>
</cp:coreProperties>
</file>