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AE" w:rsidRDefault="008522AE" w:rsidP="008522AE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8522AE" w:rsidRDefault="008522AE" w:rsidP="008522AE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 xml:space="preserve">Białystok, dnia </w:t>
      </w:r>
      <w:r>
        <w:rPr>
          <w:sz w:val="24"/>
          <w:szCs w:val="24"/>
        </w:rPr>
        <w:t>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marca</w:t>
      </w:r>
      <w:r>
        <w:rPr>
          <w:sz w:val="24"/>
          <w:szCs w:val="24"/>
        </w:rPr>
        <w:t xml:space="preserve"> 2014 r.</w:t>
      </w:r>
    </w:p>
    <w:p w:rsidR="008522AE" w:rsidRDefault="008522AE" w:rsidP="008522AE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pStyle w:val="Tekstpodstawowywcity"/>
        <w:ind w:firstLine="0"/>
        <w:jc w:val="both"/>
      </w:pPr>
      <w:r>
        <w:t xml:space="preserve">z kontroli Powiatowej Komisji Lekarskiej Nr 12 w Siemiatyczach  przeprowadzonej w dniu </w:t>
      </w:r>
      <w:r>
        <w:br/>
        <w:t xml:space="preserve">12 marca 2014 r. </w:t>
      </w:r>
      <w:r>
        <w:rPr>
          <w:szCs w:val="24"/>
        </w:rPr>
        <w:t xml:space="preserve">przez </w:t>
      </w:r>
      <w:r>
        <w:t xml:space="preserve">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1/2014 z dnia 31 stycznia 2014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9E2872" w:rsidRDefault="009E2872" w:rsidP="009E287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9E2872" w:rsidRDefault="009E2872" w:rsidP="009E2872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9E2872" w:rsidRDefault="009E2872" w:rsidP="009E2872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9E2872" w:rsidRDefault="009E2872" w:rsidP="009E2872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pStyle w:val="Tekstpodstawowywcity"/>
        <w:ind w:firstLine="0"/>
        <w:jc w:val="both"/>
      </w:pPr>
      <w:r>
        <w:t>Ad 1.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pStyle w:val="Tekstpodstawowywcity"/>
        <w:jc w:val="both"/>
      </w:pPr>
      <w:r>
        <w:t xml:space="preserve">Siedzibą Powiatowej Komisji Lekarskiej Nr 12 w Siemiatyczach są pomieszczenia Starostwa Powiatowego w Siemiatyczach przy ul. Legionów Piłsudskiego 3. Do działalności komisji zaadaptowano </w:t>
      </w:r>
      <w:r w:rsidRPr="0094537B">
        <w:rPr>
          <w:szCs w:val="24"/>
        </w:rPr>
        <w:t xml:space="preserve">jeden lokal. Sala została </w:t>
      </w:r>
      <w:r>
        <w:rPr>
          <w:szCs w:val="24"/>
        </w:rPr>
        <w:t xml:space="preserve">bardzo </w:t>
      </w:r>
      <w:r w:rsidRPr="0094537B">
        <w:rPr>
          <w:szCs w:val="24"/>
        </w:rPr>
        <w:t xml:space="preserve">dobrze przystosowane do potrzeb </w:t>
      </w:r>
      <w:r>
        <w:rPr>
          <w:szCs w:val="24"/>
        </w:rPr>
        <w:t>K</w:t>
      </w:r>
      <w:r w:rsidRPr="0094537B">
        <w:rPr>
          <w:szCs w:val="24"/>
        </w:rPr>
        <w:t xml:space="preserve">omisji, nie wnosi się uwag do funkcjonalności </w:t>
      </w:r>
      <w:r>
        <w:rPr>
          <w:szCs w:val="24"/>
        </w:rPr>
        <w:t xml:space="preserve">i </w:t>
      </w:r>
      <w:r w:rsidRPr="0094537B">
        <w:rPr>
          <w:szCs w:val="24"/>
        </w:rPr>
        <w:t>estetyki</w:t>
      </w:r>
      <w:r>
        <w:t xml:space="preserve"> użytkowanego pomieszczenia. Wyposażenie lokalu zapewnia przeprowadzanie badań lekarskich z zapewnieniem intymności badanych przy jednoczesnym sprawnym uzupełnianiu ewidencji wojskowej.</w:t>
      </w:r>
    </w:p>
    <w:p w:rsidR="009E2872" w:rsidRDefault="009E2872" w:rsidP="009E2872">
      <w:pPr>
        <w:pStyle w:val="Tekstpodstawowywcity"/>
        <w:jc w:val="both"/>
      </w:pPr>
      <w:r>
        <w:t xml:space="preserve">Osoby wezwane zgłaszają się do </w:t>
      </w:r>
      <w:r>
        <w:rPr>
          <w:szCs w:val="24"/>
        </w:rPr>
        <w:t>kwalifikacji wojskowej</w:t>
      </w:r>
      <w:r w:rsidRPr="00AD2884">
        <w:rPr>
          <w:szCs w:val="24"/>
        </w:rPr>
        <w:t xml:space="preserve"> </w:t>
      </w:r>
      <w:r>
        <w:t>o godz. 8</w:t>
      </w:r>
      <w:r>
        <w:rPr>
          <w:vertAlign w:val="superscript"/>
        </w:rPr>
        <w:t>00</w:t>
      </w:r>
      <w:r>
        <w:t xml:space="preserve">. Oczekują na wezwanie w świetlicy, gdzie mają zapewniony dostęp do aktualnej prasy, informatorów </w:t>
      </w:r>
      <w:r>
        <w:br/>
        <w:t>o tematyce wojskowej, a także telewizji i video.</w:t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tab/>
        <w:t xml:space="preserve"> </w:t>
      </w:r>
    </w:p>
    <w:p w:rsidR="009E2872" w:rsidRPr="005908A7" w:rsidRDefault="009E2872" w:rsidP="009E2872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</w:t>
      </w:r>
      <w:r w:rsidRPr="00007D27">
        <w:rPr>
          <w:sz w:val="24"/>
          <w:szCs w:val="24"/>
        </w:rPr>
        <w:t>Nr</w:t>
      </w:r>
      <w:r>
        <w:rPr>
          <w:sz w:val="24"/>
          <w:szCs w:val="24"/>
        </w:rPr>
        <w:t xml:space="preserve"> </w:t>
      </w:r>
      <w:r w:rsidRPr="00007D27">
        <w:rPr>
          <w:sz w:val="24"/>
          <w:szCs w:val="24"/>
        </w:rPr>
        <w:t>12 w Siemiatyczach</w:t>
      </w:r>
      <w:r>
        <w:rPr>
          <w:sz w:val="24"/>
        </w:rPr>
        <w:t xml:space="preserve"> pracowała </w:t>
      </w:r>
      <w:r>
        <w:rPr>
          <w:sz w:val="24"/>
        </w:rPr>
        <w:br/>
        <w:t xml:space="preserve">w pełnym składzie </w:t>
      </w:r>
      <w:r w:rsidRPr="007405D4">
        <w:rPr>
          <w:sz w:val="24"/>
          <w:szCs w:val="24"/>
        </w:rPr>
        <w:t>osobowym</w:t>
      </w:r>
      <w:r w:rsidRPr="005908A7">
        <w:rPr>
          <w:sz w:val="24"/>
          <w:szCs w:val="24"/>
        </w:rPr>
        <w:t xml:space="preserve">: </w:t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Ryszard Laskowski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Julia Ryżyk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9E2872" w:rsidRDefault="009E2872" w:rsidP="009E2872">
      <w:pPr>
        <w:ind w:left="720" w:hanging="720"/>
        <w:jc w:val="both"/>
        <w:rPr>
          <w:sz w:val="24"/>
          <w:szCs w:val="24"/>
        </w:rPr>
      </w:pPr>
      <w:r w:rsidRPr="00652867">
        <w:rPr>
          <w:sz w:val="24"/>
          <w:szCs w:val="24"/>
        </w:rPr>
        <w:t>-</w:t>
      </w:r>
      <w:r w:rsidRPr="00652867">
        <w:rPr>
          <w:sz w:val="24"/>
          <w:szCs w:val="24"/>
        </w:rPr>
        <w:tab/>
      </w:r>
      <w:r>
        <w:rPr>
          <w:sz w:val="24"/>
          <w:szCs w:val="24"/>
        </w:rPr>
        <w:t>Piotr Tereszkiewicz</w:t>
      </w:r>
      <w:r w:rsidRPr="00652867">
        <w:rPr>
          <w:sz w:val="24"/>
          <w:szCs w:val="24"/>
        </w:rPr>
        <w:tab/>
      </w:r>
      <w:r w:rsidRPr="00652867">
        <w:rPr>
          <w:sz w:val="24"/>
          <w:szCs w:val="24"/>
        </w:rPr>
        <w:tab/>
      </w:r>
      <w:r w:rsidRPr="00652867">
        <w:rPr>
          <w:sz w:val="24"/>
          <w:szCs w:val="24"/>
        </w:rPr>
        <w:tab/>
        <w:t>-</w:t>
      </w:r>
      <w:r w:rsidRPr="00652867">
        <w:rPr>
          <w:sz w:val="24"/>
          <w:szCs w:val="24"/>
        </w:rPr>
        <w:tab/>
        <w:t xml:space="preserve">pracownik </w:t>
      </w:r>
      <w:r>
        <w:rPr>
          <w:sz w:val="24"/>
          <w:szCs w:val="24"/>
        </w:rPr>
        <w:t>S</w:t>
      </w:r>
      <w:r w:rsidRPr="00652867">
        <w:rPr>
          <w:sz w:val="24"/>
          <w:szCs w:val="24"/>
        </w:rPr>
        <w:t>tarostwa, pełniąc</w:t>
      </w:r>
      <w:r>
        <w:rPr>
          <w:sz w:val="24"/>
          <w:szCs w:val="24"/>
        </w:rPr>
        <w:t>y</w:t>
      </w:r>
      <w:r w:rsidRPr="00652867">
        <w:rPr>
          <w:sz w:val="24"/>
          <w:szCs w:val="24"/>
        </w:rPr>
        <w:t xml:space="preserve"> funkcję sekretarza</w:t>
      </w:r>
      <w:r>
        <w:rPr>
          <w:sz w:val="24"/>
          <w:szCs w:val="24"/>
        </w:rPr>
        <w:t>.</w:t>
      </w:r>
    </w:p>
    <w:p w:rsidR="009E2872" w:rsidRDefault="009E2872" w:rsidP="009E2872">
      <w:pPr>
        <w:pStyle w:val="Tekstpodstawowywcity"/>
        <w:ind w:firstLine="0"/>
        <w:jc w:val="both"/>
      </w:pPr>
    </w:p>
    <w:p w:rsidR="009E2872" w:rsidRDefault="009E2872" w:rsidP="009E2872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(zmienionym zarządzeniem Wojewody Podlaskiego Nr 22/2014 z dnia 25 lutego 2014 r.). </w:t>
      </w:r>
      <w:r>
        <w:t xml:space="preserve"> </w:t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tab/>
      </w:r>
    </w:p>
    <w:p w:rsidR="009E2872" w:rsidRDefault="009E2872" w:rsidP="009E2872">
      <w:pPr>
        <w:jc w:val="both"/>
        <w:rPr>
          <w:sz w:val="24"/>
        </w:rPr>
      </w:pPr>
      <w:r>
        <w:rPr>
          <w:sz w:val="24"/>
        </w:rPr>
        <w:lastRenderedPageBreak/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8522AE" w:rsidRDefault="008522AE" w:rsidP="009E2872">
      <w:pPr>
        <w:pStyle w:val="Tekstpodstawowywcity"/>
        <w:ind w:firstLine="0"/>
        <w:jc w:val="both"/>
      </w:pPr>
    </w:p>
    <w:p w:rsidR="009E2872" w:rsidRDefault="009E2872" w:rsidP="009E2872">
      <w:pPr>
        <w:pStyle w:val="Tekstpodstawowywcity"/>
        <w:ind w:firstLine="0"/>
        <w:jc w:val="both"/>
      </w:pPr>
      <w:bookmarkStart w:id="0" w:name="_GoBack"/>
      <w:bookmarkEnd w:id="0"/>
      <w:r>
        <w:t>Ad 2.</w:t>
      </w:r>
    </w:p>
    <w:p w:rsidR="009E2872" w:rsidRDefault="009E2872" w:rsidP="009E2872">
      <w:pPr>
        <w:pStyle w:val="Tekstpodstawowywcity"/>
        <w:ind w:firstLine="0"/>
        <w:jc w:val="both"/>
      </w:pPr>
    </w:p>
    <w:p w:rsidR="009E2872" w:rsidRDefault="009E2872" w:rsidP="009E2872">
      <w:pPr>
        <w:pStyle w:val="Tekstpodstawowywcity"/>
        <w:jc w:val="both"/>
      </w:pPr>
      <w:r>
        <w:t xml:space="preserve">Kontroli poddano wydane w 2014 r. decyzje Powiatowej Komisji Lekarskiej </w:t>
      </w:r>
      <w:r w:rsidRPr="00007D27">
        <w:rPr>
          <w:szCs w:val="24"/>
        </w:rPr>
        <w:t>Nr</w:t>
      </w:r>
      <w:r>
        <w:rPr>
          <w:szCs w:val="24"/>
        </w:rPr>
        <w:t xml:space="preserve"> </w:t>
      </w:r>
      <w:r w:rsidRPr="00007D27">
        <w:rPr>
          <w:szCs w:val="24"/>
        </w:rPr>
        <w:t xml:space="preserve">12 </w:t>
      </w:r>
      <w:r>
        <w:rPr>
          <w:szCs w:val="24"/>
        </w:rPr>
        <w:br/>
      </w:r>
      <w:r w:rsidRPr="00007D27">
        <w:rPr>
          <w:szCs w:val="24"/>
        </w:rPr>
        <w:t>w Siemiatyczach</w:t>
      </w:r>
      <w:r>
        <w:t xml:space="preserve">, do dnia 12 marca br. włącznie. Ustalono, że orzeczenia pod względem formalno – prawnym odpowiadają wymogom Kodeksu postępowania administracyjnego </w:t>
      </w:r>
      <w:r>
        <w:br/>
        <w:t xml:space="preserve">w zakresie konstrukcji decyzji administracyjnej. </w:t>
      </w:r>
    </w:p>
    <w:p w:rsidR="009E2872" w:rsidRDefault="009E2872" w:rsidP="009E2872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9E2872" w:rsidRDefault="009E2872" w:rsidP="009E2872">
      <w:pPr>
        <w:pStyle w:val="Tekstpodstawowywcity3"/>
        <w:outlineLvl w:val="0"/>
      </w:pPr>
      <w:r>
        <w:t xml:space="preserve">Orzeczenia Powiatowej Komisji Lekarskiej </w:t>
      </w:r>
      <w:r w:rsidRPr="00007D27">
        <w:rPr>
          <w:szCs w:val="24"/>
        </w:rPr>
        <w:t>Nr</w:t>
      </w:r>
      <w:r>
        <w:rPr>
          <w:szCs w:val="24"/>
        </w:rPr>
        <w:t xml:space="preserve"> </w:t>
      </w:r>
      <w:r w:rsidRPr="00007D27">
        <w:rPr>
          <w:szCs w:val="24"/>
        </w:rPr>
        <w:t>12 w Siemiatyczach</w:t>
      </w:r>
      <w:r>
        <w:t xml:space="preserve"> nie były natomiast kontrolowane w zakresie ustalania stopnia zdolności osób wzywanych do pełnienia czynnej służby wojskowej. 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</w:t>
      </w:r>
      <w:r w:rsidRPr="00007D27">
        <w:rPr>
          <w:szCs w:val="24"/>
        </w:rPr>
        <w:t>Nr</w:t>
      </w:r>
      <w:r>
        <w:rPr>
          <w:szCs w:val="24"/>
        </w:rPr>
        <w:t xml:space="preserve"> </w:t>
      </w:r>
      <w:r w:rsidRPr="00007D27">
        <w:rPr>
          <w:szCs w:val="24"/>
        </w:rPr>
        <w:t>12 w Siemiatyczach</w:t>
      </w:r>
      <w:r>
        <w:t xml:space="preserve">  </w:t>
      </w:r>
      <w:r>
        <w:rPr>
          <w:szCs w:val="24"/>
        </w:rPr>
        <w:t xml:space="preserve">prowadzona jest bardzo dobrze. W ocenie kontrolującego na podkreślenie zasługuje bardzo sprawna organizacja pracy Powiatowej Komisji Lekarskiej </w:t>
      </w:r>
      <w:r w:rsidRPr="00007D27">
        <w:rPr>
          <w:szCs w:val="24"/>
        </w:rPr>
        <w:t>Nr</w:t>
      </w:r>
      <w:r>
        <w:rPr>
          <w:szCs w:val="24"/>
        </w:rPr>
        <w:t xml:space="preserve"> </w:t>
      </w:r>
      <w:r w:rsidRPr="00007D27">
        <w:rPr>
          <w:szCs w:val="24"/>
        </w:rPr>
        <w:t>12 w Siemiatyczach</w:t>
      </w:r>
      <w:r>
        <w:t xml:space="preserve"> </w:t>
      </w:r>
      <w:r>
        <w:br/>
      </w:r>
      <w:r>
        <w:rPr>
          <w:szCs w:val="24"/>
        </w:rPr>
        <w:t>oraz staranne przygotowanie i prowadzenie dokumentacji związanej 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9E2872" w:rsidRDefault="009E2872" w:rsidP="009E2872">
      <w:pPr>
        <w:pStyle w:val="Tekstpodstawowywcity"/>
        <w:jc w:val="both"/>
      </w:pPr>
    </w:p>
    <w:p w:rsidR="009E2872" w:rsidRDefault="009E2872" w:rsidP="009E2872">
      <w:pPr>
        <w:pStyle w:val="Tekstpodstawowywcity3"/>
      </w:pPr>
      <w:r>
        <w:rPr>
          <w:szCs w:val="24"/>
        </w:rPr>
        <w:t xml:space="preserve">Wyniki kontroli omówiono z Przewodniczącym Powiatowej Komisji Lekarskiej </w:t>
      </w:r>
      <w:r w:rsidRPr="00007D27">
        <w:rPr>
          <w:szCs w:val="24"/>
        </w:rPr>
        <w:t>Nr</w:t>
      </w:r>
      <w:r>
        <w:rPr>
          <w:szCs w:val="24"/>
        </w:rPr>
        <w:t xml:space="preserve"> </w:t>
      </w:r>
      <w:r w:rsidRPr="00007D27">
        <w:rPr>
          <w:szCs w:val="24"/>
        </w:rPr>
        <w:t>12 w Siemiatyczach</w:t>
      </w:r>
      <w:r>
        <w:rPr>
          <w:szCs w:val="24"/>
        </w:rPr>
        <w:t xml:space="preserve">, </w:t>
      </w:r>
      <w:r w:rsidRPr="00844F30">
        <w:rPr>
          <w:szCs w:val="24"/>
        </w:rPr>
        <w:t>lek. med.</w:t>
      </w:r>
      <w:r>
        <w:rPr>
          <w:szCs w:val="24"/>
        </w:rPr>
        <w:t xml:space="preserve"> </w:t>
      </w:r>
      <w:r>
        <w:t>Ryszardem Laskowskim</w:t>
      </w:r>
      <w:r>
        <w:rPr>
          <w:szCs w:val="24"/>
        </w:rPr>
        <w:t xml:space="preserve">. Z ustaleniami kontroli zapoznano także </w:t>
      </w:r>
      <w:r>
        <w:t>przedstawiciela Starostwa, Sekretarza Komisji Pana Piotra Tereszkiewicza.</w:t>
      </w:r>
    </w:p>
    <w:p w:rsidR="009E2872" w:rsidRDefault="009E2872" w:rsidP="009E2872">
      <w:pPr>
        <w:pStyle w:val="Tekstpodstawowywcity3"/>
      </w:pPr>
    </w:p>
    <w:p w:rsidR="009E2872" w:rsidRDefault="009E2872" w:rsidP="009E2872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9E2872" w:rsidRDefault="009E2872" w:rsidP="009E2872">
      <w:pPr>
        <w:jc w:val="both"/>
        <w:rPr>
          <w:sz w:val="24"/>
        </w:rPr>
      </w:pPr>
    </w:p>
    <w:p w:rsidR="00B73649" w:rsidRDefault="00B73649" w:rsidP="009E2872">
      <w:pPr>
        <w:jc w:val="both"/>
        <w:rPr>
          <w:sz w:val="24"/>
        </w:rPr>
      </w:pPr>
    </w:p>
    <w:p w:rsidR="00B73649" w:rsidRDefault="00B73649" w:rsidP="00B73649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B73649" w:rsidRDefault="00B73649" w:rsidP="00B73649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B73649" w:rsidRDefault="00B73649" w:rsidP="00B73649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B73649" w:rsidRDefault="00B73649" w:rsidP="00B73649">
      <w:pPr>
        <w:jc w:val="center"/>
        <w:rPr>
          <w:color w:val="FF0000"/>
          <w:sz w:val="24"/>
        </w:rPr>
      </w:pPr>
    </w:p>
    <w:p w:rsidR="00B73649" w:rsidRDefault="00B73649" w:rsidP="00B73649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B73649" w:rsidRDefault="00B73649" w:rsidP="00B73649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72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82492"/>
    <w:rsid w:val="002833C0"/>
    <w:rsid w:val="0029527B"/>
    <w:rsid w:val="002A46B6"/>
    <w:rsid w:val="002B4B80"/>
    <w:rsid w:val="002D46B2"/>
    <w:rsid w:val="003020BE"/>
    <w:rsid w:val="003101CD"/>
    <w:rsid w:val="0032223E"/>
    <w:rsid w:val="00346955"/>
    <w:rsid w:val="00352DAC"/>
    <w:rsid w:val="003727DE"/>
    <w:rsid w:val="003A12B6"/>
    <w:rsid w:val="003A7B56"/>
    <w:rsid w:val="003B4DDE"/>
    <w:rsid w:val="003B7006"/>
    <w:rsid w:val="003C61E5"/>
    <w:rsid w:val="003D0C82"/>
    <w:rsid w:val="003E22E9"/>
    <w:rsid w:val="003E6A98"/>
    <w:rsid w:val="00464563"/>
    <w:rsid w:val="0049324A"/>
    <w:rsid w:val="00496DD3"/>
    <w:rsid w:val="004A018F"/>
    <w:rsid w:val="004F6592"/>
    <w:rsid w:val="00522E90"/>
    <w:rsid w:val="00556F19"/>
    <w:rsid w:val="00571067"/>
    <w:rsid w:val="005A14EE"/>
    <w:rsid w:val="005D5C2D"/>
    <w:rsid w:val="005D73D8"/>
    <w:rsid w:val="00603A15"/>
    <w:rsid w:val="006D7704"/>
    <w:rsid w:val="006E4BED"/>
    <w:rsid w:val="006E770C"/>
    <w:rsid w:val="007263E6"/>
    <w:rsid w:val="0074164E"/>
    <w:rsid w:val="007511CC"/>
    <w:rsid w:val="0075211B"/>
    <w:rsid w:val="00771F3E"/>
    <w:rsid w:val="00774810"/>
    <w:rsid w:val="00812CF1"/>
    <w:rsid w:val="00821CCB"/>
    <w:rsid w:val="0082753A"/>
    <w:rsid w:val="008522AE"/>
    <w:rsid w:val="00866368"/>
    <w:rsid w:val="0087155D"/>
    <w:rsid w:val="008A1921"/>
    <w:rsid w:val="008A5B0A"/>
    <w:rsid w:val="008A695B"/>
    <w:rsid w:val="00900DA4"/>
    <w:rsid w:val="009245CD"/>
    <w:rsid w:val="00943CB1"/>
    <w:rsid w:val="00962B7E"/>
    <w:rsid w:val="00966952"/>
    <w:rsid w:val="00975573"/>
    <w:rsid w:val="00986629"/>
    <w:rsid w:val="009C39DC"/>
    <w:rsid w:val="009C49BF"/>
    <w:rsid w:val="009E2872"/>
    <w:rsid w:val="009F6BE2"/>
    <w:rsid w:val="00A018CA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3649"/>
    <w:rsid w:val="00B76924"/>
    <w:rsid w:val="00BA76FC"/>
    <w:rsid w:val="00BB5351"/>
    <w:rsid w:val="00BC7D72"/>
    <w:rsid w:val="00BD5DB8"/>
    <w:rsid w:val="00BF3D1F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E2872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E287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E28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E28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E2872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287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9E2872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E287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E2872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E287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E28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E28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E2872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287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9E2872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E287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2014-03-18T07:47:00Z</dcterms:created>
  <dcterms:modified xsi:type="dcterms:W3CDTF">2014-05-20T11:20:00Z</dcterms:modified>
</cp:coreProperties>
</file>