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B1D" w:rsidRDefault="00127B1D" w:rsidP="00127B1D">
      <w:pPr>
        <w:pStyle w:val="Tytuaktu"/>
        <w:numPr>
          <w:ilvl w:val="0"/>
          <w:numId w:val="3"/>
        </w:numPr>
      </w:pPr>
      <w:bookmarkStart w:id="0" w:name="_GoBack"/>
      <w:bookmarkEnd w:id="0"/>
      <w:r>
        <w:t xml:space="preserve">zarządzenie nr </w:t>
      </w:r>
      <w:r w:rsidR="0010092F">
        <w:t xml:space="preserve"> </w:t>
      </w:r>
      <w:r w:rsidR="0079584B">
        <w:t>119</w:t>
      </w:r>
      <w:r w:rsidR="0010092F">
        <w:t xml:space="preserve"> /2016</w:t>
      </w:r>
    </w:p>
    <w:p w:rsidR="00127B1D" w:rsidRDefault="00127B1D" w:rsidP="00127B1D">
      <w:pPr>
        <w:pStyle w:val="Tytuaktu"/>
        <w:numPr>
          <w:ilvl w:val="0"/>
          <w:numId w:val="3"/>
        </w:numPr>
      </w:pPr>
      <w:r>
        <w:t>wojewody podlaskiego</w:t>
      </w:r>
    </w:p>
    <w:p w:rsidR="00127B1D" w:rsidRDefault="0079584B" w:rsidP="00127B1D">
      <w:pPr>
        <w:pStyle w:val="zdnia"/>
      </w:pPr>
      <w:r>
        <w:t>25</w:t>
      </w:r>
      <w:r w:rsidR="00CB000B">
        <w:t xml:space="preserve">  </w:t>
      </w:r>
      <w:r w:rsidR="0032695D">
        <w:t>listopada</w:t>
      </w:r>
      <w:r w:rsidR="0010092F">
        <w:t xml:space="preserve"> 2016</w:t>
      </w:r>
      <w:r w:rsidR="00127B1D">
        <w:t xml:space="preserve"> r.</w:t>
      </w:r>
    </w:p>
    <w:p w:rsidR="00127B1D" w:rsidRPr="004B2D6D" w:rsidRDefault="00127B1D" w:rsidP="00127B1D">
      <w:pPr>
        <w:pStyle w:val="wsprawie"/>
        <w:spacing w:line="240" w:lineRule="auto"/>
        <w:rPr>
          <w:rFonts w:ascii="Times New Roman" w:hAnsi="Times New Roman"/>
        </w:rPr>
      </w:pPr>
      <w:r w:rsidRPr="004B2D6D">
        <w:rPr>
          <w:rFonts w:ascii="Times New Roman" w:hAnsi="Times New Roman"/>
        </w:rPr>
        <w:t xml:space="preserve">   </w:t>
      </w:r>
      <w:r w:rsidR="0010092F">
        <w:rPr>
          <w:rFonts w:ascii="Times New Roman" w:hAnsi="Times New Roman"/>
        </w:rPr>
        <w:t xml:space="preserve">zmieniające zarządzenie </w:t>
      </w:r>
      <w:r w:rsidRPr="004B2D6D">
        <w:rPr>
          <w:rFonts w:ascii="Times New Roman" w:hAnsi="Times New Roman"/>
        </w:rPr>
        <w:t>w sprawie ustalenia regulaminu Podlaskiego Urzędu Wojewódzkiego w Białymstoku</w:t>
      </w:r>
    </w:p>
    <w:p w:rsidR="00127B1D" w:rsidRDefault="00127B1D" w:rsidP="00127B1D">
      <w:pPr>
        <w:pStyle w:val="wsprawie"/>
        <w:spacing w:before="100" w:beforeAutospacing="1" w:after="0" w:line="240" w:lineRule="auto"/>
      </w:pPr>
    </w:p>
    <w:p w:rsidR="00127B1D" w:rsidRDefault="00127B1D" w:rsidP="00127B1D">
      <w:pPr>
        <w:pStyle w:val="podstawa"/>
      </w:pPr>
      <w:r>
        <w:t xml:space="preserve">Na podstawie art. 16 ustawy z dnia 23 stycznia 2009 r. o wojewodzie i administracji rządowej w województwie (Dz. </w:t>
      </w:r>
      <w:r w:rsidR="00CB000B">
        <w:t xml:space="preserve">U. z 2015 r. poz. 525 </w:t>
      </w:r>
      <w:r w:rsidR="00092467">
        <w:t>i 1960</w:t>
      </w:r>
      <w:r w:rsidR="00141165">
        <w:t>)</w:t>
      </w:r>
      <w:r w:rsidR="00092467">
        <w:rPr>
          <w:rStyle w:val="Odwoanieprzypisudolnego"/>
          <w:rFonts w:eastAsiaTheme="majorEastAsia"/>
        </w:rPr>
        <w:t xml:space="preserve"> </w:t>
      </w:r>
      <w:r>
        <w:t xml:space="preserve"> zarządza się, co następuje:</w:t>
      </w:r>
    </w:p>
    <w:p w:rsidR="00127B1D" w:rsidRDefault="00127B1D" w:rsidP="00127B1D">
      <w:pPr>
        <w:pStyle w:val="podstawa"/>
      </w:pPr>
      <w:r w:rsidRPr="00A6361B">
        <w:t>§ 1.</w:t>
      </w:r>
      <w:r>
        <w:t xml:space="preserve"> </w:t>
      </w:r>
      <w:r w:rsidR="0010092F">
        <w:t>W regulaminie Podlaskiego Urzędu Wojewódzkiego w Białymstoku, stanowiąc</w:t>
      </w:r>
      <w:r w:rsidR="00E33646">
        <w:t>ym</w:t>
      </w:r>
      <w:r w:rsidR="0010092F">
        <w:t xml:space="preserve"> załącznik do zarządzenia nr 203/2015 Wojewody Podlaskiego z dnia 28 grudnia 2015 r.</w:t>
      </w:r>
      <w:r w:rsidR="00092467">
        <w:rPr>
          <w:rStyle w:val="Odwoanieprzypisudolnego"/>
        </w:rPr>
        <w:footnoteReference w:id="1"/>
      </w:r>
      <w:r w:rsidR="00092467">
        <w:rPr>
          <w:vertAlign w:val="superscript"/>
        </w:rPr>
        <w:t>)</w:t>
      </w:r>
      <w:r w:rsidR="00E33646">
        <w:t>,</w:t>
      </w:r>
      <w:r w:rsidR="0010092F">
        <w:t xml:space="preserve"> wprowadza się następujące zmiany:</w:t>
      </w:r>
      <w:r w:rsidR="00DF39C1">
        <w:t xml:space="preserve">  </w:t>
      </w:r>
    </w:p>
    <w:p w:rsidR="007B4B25" w:rsidRDefault="00DF39C1" w:rsidP="00092467">
      <w:pPr>
        <w:pStyle w:val="podstawa"/>
      </w:pPr>
      <w:r w:rsidRPr="009F6702">
        <w:t xml:space="preserve">1) </w:t>
      </w:r>
      <w:r w:rsidR="007B4B25">
        <w:t xml:space="preserve">w § 3 pkt 9 </w:t>
      </w:r>
      <w:r w:rsidR="00903B8F">
        <w:t>i 10 otrzymują</w:t>
      </w:r>
      <w:r w:rsidR="007B4B25">
        <w:t xml:space="preserve"> brzmienie:</w:t>
      </w:r>
    </w:p>
    <w:p w:rsidR="007B4B25" w:rsidRDefault="007B4B25" w:rsidP="00092467">
      <w:pPr>
        <w:pStyle w:val="podstawa"/>
      </w:pPr>
      <w:r>
        <w:t xml:space="preserve">    „9) Delega</w:t>
      </w:r>
      <w:r w:rsidR="00FC4DE8">
        <w:t>turach</w:t>
      </w:r>
      <w:r w:rsidR="002E4B2F">
        <w:t xml:space="preserve"> Urzę</w:t>
      </w:r>
      <w:r>
        <w:t>du – należy przez to rozumieć Delegatury Urzędu w Łomży i</w:t>
      </w:r>
      <w:r w:rsidR="00E12F19">
        <w:t> </w:t>
      </w:r>
      <w:r w:rsidR="00FC4DE8">
        <w:t>w</w:t>
      </w:r>
      <w:r w:rsidR="00E12F19">
        <w:t> </w:t>
      </w:r>
      <w:r w:rsidR="00903B8F">
        <w:t>Suwałkach;</w:t>
      </w:r>
    </w:p>
    <w:p w:rsidR="00903B8F" w:rsidRDefault="00A71752" w:rsidP="00092467">
      <w:pPr>
        <w:pStyle w:val="podstawa"/>
      </w:pPr>
      <w:r>
        <w:t xml:space="preserve">    10) j</w:t>
      </w:r>
      <w:r w:rsidR="00903B8F">
        <w:t>ednostkach rządowej administracji zespolonej – należy przez to rozumieć kierowników zespolonych służb, inspekcji i straży wojewódzkich działających na terenie województwa, o których mowa w § 27 statutu;”;</w:t>
      </w:r>
    </w:p>
    <w:p w:rsidR="008535FE" w:rsidRDefault="00471E5D" w:rsidP="00092467">
      <w:pPr>
        <w:pStyle w:val="podstawa"/>
      </w:pPr>
      <w:r>
        <w:t>2</w:t>
      </w:r>
      <w:r w:rsidR="007B4B25">
        <w:t xml:space="preserve">) </w:t>
      </w:r>
      <w:r w:rsidR="008535FE">
        <w:t>w § 8 w ust. 2 pkt 2 otrzymuje brzmienie:</w:t>
      </w:r>
    </w:p>
    <w:p w:rsidR="008535FE" w:rsidRDefault="008535FE" w:rsidP="00092467">
      <w:pPr>
        <w:pStyle w:val="podstawa"/>
      </w:pPr>
      <w:r>
        <w:t xml:space="preserve">   „2) Biuro Wojewody;”;</w:t>
      </w:r>
    </w:p>
    <w:p w:rsidR="007B4B25" w:rsidRDefault="008535FE" w:rsidP="00092467">
      <w:pPr>
        <w:pStyle w:val="podstawa"/>
      </w:pPr>
      <w:r>
        <w:t xml:space="preserve">3) </w:t>
      </w:r>
      <w:r w:rsidR="007B4B25">
        <w:t>w § 10 ust. 3 otrzymuje brzmienie:</w:t>
      </w:r>
    </w:p>
    <w:p w:rsidR="007B4B25" w:rsidRDefault="007B4B25" w:rsidP="00092467">
      <w:pPr>
        <w:pStyle w:val="podstawa"/>
      </w:pPr>
      <w:r>
        <w:t xml:space="preserve"> „3. Dyrektor Generalny, przy pomocy dyrektorów wydziałów, kieruje </w:t>
      </w:r>
      <w:r w:rsidR="00902A11">
        <w:t xml:space="preserve">i sprawuje </w:t>
      </w:r>
      <w:r>
        <w:t xml:space="preserve">nadzór nad organizacją </w:t>
      </w:r>
      <w:r w:rsidR="00917B77">
        <w:t>i funkcjonowaniem Delegatur Urzę</w:t>
      </w:r>
      <w:r>
        <w:t>du</w:t>
      </w:r>
      <w:r w:rsidR="00917B77">
        <w:t>.”;</w:t>
      </w:r>
    </w:p>
    <w:p w:rsidR="00917B77" w:rsidRDefault="008535FE" w:rsidP="00917B77">
      <w:pPr>
        <w:pStyle w:val="podstawa"/>
      </w:pPr>
      <w:r>
        <w:t>4</w:t>
      </w:r>
      <w:r w:rsidR="00917B77">
        <w:t xml:space="preserve">)  </w:t>
      </w:r>
      <w:r w:rsidR="007C6C17">
        <w:t>w § 35 ust. 3 otrzymuje brzmienie:</w:t>
      </w:r>
    </w:p>
    <w:p w:rsidR="007C6C17" w:rsidRDefault="007C6C17" w:rsidP="00917B77">
      <w:pPr>
        <w:pStyle w:val="podstawa"/>
      </w:pPr>
      <w:r>
        <w:t xml:space="preserve">  „3. Informacje o dniach i godzinach przyj</w:t>
      </w:r>
      <w:r w:rsidR="00325C91">
        <w:t>ęć w sprawach skarg i</w:t>
      </w:r>
      <w:r>
        <w:t xml:space="preserve"> wniosków są</w:t>
      </w:r>
      <w:r w:rsidR="00E12F19">
        <w:t> </w:t>
      </w:r>
      <w:r>
        <w:t>umieszczane w widocznym miejscu w siedzibie Urzędu i Delegaturach Urzędu.”;</w:t>
      </w:r>
    </w:p>
    <w:p w:rsidR="007C6C17" w:rsidRDefault="008535FE" w:rsidP="00917B77">
      <w:pPr>
        <w:pStyle w:val="podstawa"/>
      </w:pPr>
      <w:r>
        <w:t>5</w:t>
      </w:r>
      <w:r w:rsidR="007C6C17">
        <w:t>) w § 38 ust. 1 otrzymuje brzmienie:</w:t>
      </w:r>
    </w:p>
    <w:p w:rsidR="007C6C17" w:rsidRDefault="007C6C17" w:rsidP="00917B77">
      <w:pPr>
        <w:pStyle w:val="podstawa"/>
      </w:pPr>
      <w:r>
        <w:t xml:space="preserve">  „1. Dy</w:t>
      </w:r>
      <w:r w:rsidR="00372782">
        <w:t>rektorzy wydziałów, pracownicy Urzędu i Delegatur Urzę</w:t>
      </w:r>
      <w:r w:rsidR="00622A02">
        <w:t>du obowią</w:t>
      </w:r>
      <w:r>
        <w:t>zani są</w:t>
      </w:r>
      <w:r w:rsidR="00E12F19">
        <w:t> </w:t>
      </w:r>
      <w:r w:rsidR="00571267">
        <w:t xml:space="preserve"> przyjmować </w:t>
      </w:r>
      <w:r w:rsidR="0098579F">
        <w:t>interesantów</w:t>
      </w:r>
      <w:r>
        <w:t xml:space="preserve"> w sprawach skarg i wniosków codziennie w godzinach pracy.”;</w:t>
      </w:r>
    </w:p>
    <w:p w:rsidR="004A5392" w:rsidRDefault="008535FE" w:rsidP="00917B77">
      <w:pPr>
        <w:pStyle w:val="podstawa"/>
      </w:pPr>
      <w:r>
        <w:t>6</w:t>
      </w:r>
      <w:r w:rsidR="007C6C17">
        <w:t xml:space="preserve">) </w:t>
      </w:r>
      <w:r w:rsidR="004A5392">
        <w:t>w § 46 ust. 1 otrzymuje brzmienie:</w:t>
      </w:r>
    </w:p>
    <w:p w:rsidR="004A5392" w:rsidRDefault="004A5392" w:rsidP="00917B77">
      <w:pPr>
        <w:pStyle w:val="podstawa"/>
      </w:pPr>
      <w:r>
        <w:t xml:space="preserve">   „1. Biuro Organizacji i Kadr, na podstawie propozycji przekazywanych przez dyrektorów wydziałów, przygotowuje projekt Programu Działania na rok następny.”;</w:t>
      </w:r>
    </w:p>
    <w:p w:rsidR="004A5392" w:rsidRDefault="004A5392" w:rsidP="00917B77">
      <w:pPr>
        <w:pStyle w:val="podstawa"/>
      </w:pPr>
      <w:r>
        <w:t>7) w § 48 w ust. 1 uchyla się pkt 1;</w:t>
      </w:r>
    </w:p>
    <w:p w:rsidR="00906A0B" w:rsidRDefault="004A5392" w:rsidP="00917B77">
      <w:pPr>
        <w:pStyle w:val="podstawa"/>
      </w:pPr>
      <w:r>
        <w:lastRenderedPageBreak/>
        <w:t xml:space="preserve">8) </w:t>
      </w:r>
      <w:r w:rsidR="00906A0B">
        <w:t>w § 79 ust. 4 otrzymuje brzmienie:</w:t>
      </w:r>
    </w:p>
    <w:p w:rsidR="00906A0B" w:rsidRDefault="00906A0B" w:rsidP="00917B77">
      <w:pPr>
        <w:pStyle w:val="podstawa"/>
      </w:pPr>
      <w:r>
        <w:t xml:space="preserve">   „4. Biuro Wojewody organizuje wspólne spotkania dyrektorów wydziałów i</w:t>
      </w:r>
      <w:r w:rsidR="00E12F19">
        <w:t> </w:t>
      </w:r>
      <w:r>
        <w:t>kierowników zespolonych służb, inspekcji i straży wojewódzkich, a także niezespolonej administracji rządowej z udziałem Wojewody oraz zaprasza kierowników tych służb do</w:t>
      </w:r>
      <w:r w:rsidR="00E12F19">
        <w:t> </w:t>
      </w:r>
      <w:r>
        <w:t>udziału z głosem doradczym, w pracach i posiedzeniach zespołów doradczych powołanych przez Wojewodę.”;</w:t>
      </w:r>
    </w:p>
    <w:p w:rsidR="007C6C17" w:rsidRDefault="004A5392" w:rsidP="00917B77">
      <w:pPr>
        <w:pStyle w:val="podstawa"/>
      </w:pPr>
      <w:r>
        <w:t>9</w:t>
      </w:r>
      <w:r w:rsidR="00906A0B">
        <w:t xml:space="preserve">) </w:t>
      </w:r>
      <w:r w:rsidR="007C6C17">
        <w:t>w § 81:</w:t>
      </w:r>
    </w:p>
    <w:p w:rsidR="007C6C17" w:rsidRDefault="007C6C17" w:rsidP="00917B77">
      <w:pPr>
        <w:pStyle w:val="podstawa"/>
      </w:pPr>
      <w:r>
        <w:t xml:space="preserve">  a) w ust. 1:</w:t>
      </w:r>
    </w:p>
    <w:p w:rsidR="007C6C17" w:rsidRDefault="007C6C17" w:rsidP="00917B77">
      <w:pPr>
        <w:pStyle w:val="podstawa"/>
      </w:pPr>
      <w:r>
        <w:t xml:space="preserve">     - po pkt 4 dodaje się pkt 4a w brzmieniu:</w:t>
      </w:r>
    </w:p>
    <w:p w:rsidR="007C6C17" w:rsidRDefault="007C6C17" w:rsidP="00917B77">
      <w:pPr>
        <w:pStyle w:val="podstawa"/>
      </w:pPr>
      <w:r>
        <w:t xml:space="preserve">      „4a) Wydział Architektury i Budownictwa</w:t>
      </w:r>
      <w:r w:rsidR="00012A71">
        <w:t xml:space="preserve"> – symbol „AB”</w:t>
      </w:r>
      <w:r>
        <w:t>;”,</w:t>
      </w:r>
    </w:p>
    <w:p w:rsidR="007C6C17" w:rsidRDefault="007C6C17" w:rsidP="00917B77">
      <w:pPr>
        <w:pStyle w:val="podstawa"/>
      </w:pPr>
      <w:r>
        <w:t xml:space="preserve">     - </w:t>
      </w:r>
      <w:r w:rsidR="00372782">
        <w:t>w pkt 12 kropkę zastę</w:t>
      </w:r>
      <w:r w:rsidR="0020198A">
        <w:t>puje się średnikiem i dodaje się pkt 13 w brzmieniu:</w:t>
      </w:r>
    </w:p>
    <w:p w:rsidR="0020198A" w:rsidRDefault="0020198A" w:rsidP="00917B77">
      <w:pPr>
        <w:pStyle w:val="podstawa"/>
      </w:pPr>
      <w:r>
        <w:t xml:space="preserve">       „13) Biuro Wojewody</w:t>
      </w:r>
      <w:r w:rsidR="00012A71">
        <w:t xml:space="preserve"> – symbol „BW”</w:t>
      </w:r>
      <w:r>
        <w:t>.”,</w:t>
      </w:r>
    </w:p>
    <w:p w:rsidR="0020198A" w:rsidRDefault="0020198A" w:rsidP="00917B77">
      <w:pPr>
        <w:pStyle w:val="podstawa"/>
      </w:pPr>
      <w:r>
        <w:t xml:space="preserve">  b) uchyla się ust. 2;</w:t>
      </w:r>
    </w:p>
    <w:p w:rsidR="00B43AB2" w:rsidRDefault="004A5392" w:rsidP="00092467">
      <w:pPr>
        <w:pStyle w:val="podstawa"/>
      </w:pPr>
      <w:r>
        <w:t>10</w:t>
      </w:r>
      <w:r w:rsidR="007B4B25">
        <w:t xml:space="preserve">) </w:t>
      </w:r>
      <w:r w:rsidR="00B43AB2">
        <w:t>w § 83:</w:t>
      </w:r>
    </w:p>
    <w:p w:rsidR="000F1C2F" w:rsidRDefault="000F1C2F" w:rsidP="00092467">
      <w:pPr>
        <w:pStyle w:val="podstawa"/>
      </w:pPr>
      <w:r>
        <w:t xml:space="preserve">  a) w ust. 3:</w:t>
      </w:r>
    </w:p>
    <w:p w:rsidR="0055529F" w:rsidRDefault="000F1C2F" w:rsidP="00092467">
      <w:pPr>
        <w:pStyle w:val="podstawa"/>
      </w:pPr>
      <w:r>
        <w:t xml:space="preserve">     -</w:t>
      </w:r>
      <w:r w:rsidR="0003729E">
        <w:t xml:space="preserve"> </w:t>
      </w:r>
      <w:r w:rsidR="00BF60E6">
        <w:t xml:space="preserve">w pkt 3 </w:t>
      </w:r>
      <w:r w:rsidR="0055529F">
        <w:t xml:space="preserve"> lit. </w:t>
      </w:r>
      <w:r w:rsidR="00977F73">
        <w:t>b</w:t>
      </w:r>
      <w:r w:rsidR="00BF60E6">
        <w:t xml:space="preserve">  otrzymuje</w:t>
      </w:r>
      <w:r w:rsidR="0055529F">
        <w:t xml:space="preserve"> brzmienie:</w:t>
      </w:r>
    </w:p>
    <w:p w:rsidR="0055529F" w:rsidRDefault="0055529F" w:rsidP="00BF60E6">
      <w:pPr>
        <w:pStyle w:val="podstawa"/>
        <w:tabs>
          <w:tab w:val="left" w:pos="567"/>
        </w:tabs>
        <w:ind w:left="1276" w:hanging="879"/>
      </w:pPr>
      <w:r>
        <w:t xml:space="preserve">       „b) wykonywanie kontroli skarg i wniosków w ramach sprawowanego przez Wojewodę nadzoru nad jednostkami samorządu terytorialnego,</w:t>
      </w:r>
      <w:r w:rsidR="00BF60E6">
        <w:t>”</w:t>
      </w:r>
    </w:p>
    <w:p w:rsidR="00BE62FD" w:rsidRDefault="00BF60E6" w:rsidP="00BE62FD">
      <w:pPr>
        <w:pStyle w:val="podstawa"/>
        <w:tabs>
          <w:tab w:val="left" w:pos="709"/>
        </w:tabs>
      </w:pPr>
      <w:r>
        <w:t xml:space="preserve"> </w:t>
      </w:r>
      <w:r w:rsidR="00BE62FD">
        <w:t xml:space="preserve">  </w:t>
      </w:r>
      <w:r>
        <w:t xml:space="preserve">  - w pkt 4 lit. a i b otrzymują</w:t>
      </w:r>
      <w:r w:rsidR="00BE62FD">
        <w:t xml:space="preserve"> brzmienie:</w:t>
      </w:r>
    </w:p>
    <w:p w:rsidR="00BE62FD" w:rsidRDefault="00BE62FD" w:rsidP="00BE62FD">
      <w:pPr>
        <w:pStyle w:val="podstawa"/>
        <w:ind w:left="1276" w:hanging="879"/>
      </w:pPr>
      <w:r>
        <w:t xml:space="preserve">       „a) spra</w:t>
      </w:r>
      <w:r w:rsidR="008000B4">
        <w:t>wowanie nadzoru nad Centralnym R</w:t>
      </w:r>
      <w:r>
        <w:t>ejestrem Skarg, Wnio</w:t>
      </w:r>
      <w:r w:rsidR="00571267">
        <w:t>sków i Petycji wpływają</w:t>
      </w:r>
      <w:r w:rsidR="008000B4">
        <w:t>cych do Urzędu oraz przekazywanie wpływają</w:t>
      </w:r>
      <w:r>
        <w:t>cych skarg, wniosków i</w:t>
      </w:r>
      <w:r w:rsidR="00E12F19">
        <w:t> </w:t>
      </w:r>
      <w:r>
        <w:t xml:space="preserve">petycji </w:t>
      </w:r>
      <w:r w:rsidR="00BF60E6">
        <w:t xml:space="preserve">do </w:t>
      </w:r>
      <w:r w:rsidRPr="00BF60E6">
        <w:t>rozpatrzenia</w:t>
      </w:r>
      <w:r>
        <w:t xml:space="preserve"> wydziałowi właściwemu ze względu na przedmiot sprawy,</w:t>
      </w:r>
    </w:p>
    <w:p w:rsidR="00BE62FD" w:rsidRDefault="00BE62FD" w:rsidP="00BE62FD">
      <w:pPr>
        <w:pStyle w:val="podstawa"/>
        <w:tabs>
          <w:tab w:val="left" w:pos="709"/>
        </w:tabs>
      </w:pPr>
      <w:r>
        <w:t xml:space="preserve">        b)  badanie zasadności skarg należących do właściwości wydziału,”,</w:t>
      </w:r>
    </w:p>
    <w:p w:rsidR="00BE62FD" w:rsidRDefault="00BE62FD" w:rsidP="00BE62FD">
      <w:pPr>
        <w:pStyle w:val="podstawa"/>
        <w:tabs>
          <w:tab w:val="left" w:pos="709"/>
        </w:tabs>
      </w:pPr>
      <w:r>
        <w:t xml:space="preserve">    - w pkt 7 uchyla się lit. a i b;</w:t>
      </w:r>
    </w:p>
    <w:p w:rsidR="00BE62FD" w:rsidRDefault="00BF60E6" w:rsidP="00BF60E6">
      <w:pPr>
        <w:pStyle w:val="podstawa"/>
        <w:tabs>
          <w:tab w:val="left" w:pos="567"/>
          <w:tab w:val="left" w:pos="709"/>
        </w:tabs>
      </w:pPr>
      <w:r>
        <w:t xml:space="preserve">  </w:t>
      </w:r>
      <w:r w:rsidR="00BE62FD">
        <w:t>b) uchyla się ust. 4;</w:t>
      </w:r>
    </w:p>
    <w:p w:rsidR="00B972F6" w:rsidRDefault="003F630F" w:rsidP="00BF60E6">
      <w:pPr>
        <w:pStyle w:val="podstawa"/>
        <w:tabs>
          <w:tab w:val="left" w:pos="567"/>
          <w:tab w:val="left" w:pos="709"/>
        </w:tabs>
      </w:pPr>
      <w:r>
        <w:t>11</w:t>
      </w:r>
      <w:r w:rsidR="00B43AB2">
        <w:t xml:space="preserve">) </w:t>
      </w:r>
      <w:r w:rsidR="005640D6">
        <w:t>w § 85</w:t>
      </w:r>
      <w:r w:rsidR="00B972F6">
        <w:t>:</w:t>
      </w:r>
    </w:p>
    <w:p w:rsidR="00012A71" w:rsidRDefault="00B972F6" w:rsidP="00092467">
      <w:pPr>
        <w:pStyle w:val="podstawa"/>
      </w:pPr>
      <w:r>
        <w:t xml:space="preserve">   a)</w:t>
      </w:r>
      <w:r w:rsidR="005640D6">
        <w:t xml:space="preserve"> </w:t>
      </w:r>
      <w:r w:rsidR="00012A71">
        <w:t>w ust. 2 po pkt 7 dodaje się pkt 8 w brzmieniu:</w:t>
      </w:r>
    </w:p>
    <w:p w:rsidR="00012A71" w:rsidRDefault="00012A71" w:rsidP="00092467">
      <w:pPr>
        <w:pStyle w:val="podstawa"/>
      </w:pPr>
      <w:r>
        <w:t xml:space="preserve">      „8) Oddział Kontroli Wspierania Rodziny i Pieczy Zastępczej – symbol „PS-VIII”.”,</w:t>
      </w:r>
    </w:p>
    <w:p w:rsidR="005640D6" w:rsidRDefault="00012A71" w:rsidP="00092467">
      <w:pPr>
        <w:pStyle w:val="podstawa"/>
      </w:pPr>
      <w:r>
        <w:t xml:space="preserve">   b) </w:t>
      </w:r>
      <w:r w:rsidR="005640D6">
        <w:t>w ust. 3:</w:t>
      </w:r>
    </w:p>
    <w:p w:rsidR="006B1CE5" w:rsidRDefault="00B972F6" w:rsidP="00092467">
      <w:pPr>
        <w:pStyle w:val="podstawa"/>
      </w:pPr>
      <w:r>
        <w:t xml:space="preserve">      - </w:t>
      </w:r>
      <w:r w:rsidR="006B1CE5">
        <w:t>w pkt 4:</w:t>
      </w:r>
    </w:p>
    <w:p w:rsidR="00092467" w:rsidRDefault="006B1CE5" w:rsidP="00092467">
      <w:pPr>
        <w:pStyle w:val="podstawa"/>
      </w:pPr>
      <w:r>
        <w:lastRenderedPageBreak/>
        <w:t xml:space="preserve">        - - l</w:t>
      </w:r>
      <w:r w:rsidR="00571267">
        <w:t xml:space="preserve">it. a </w:t>
      </w:r>
      <w:r w:rsidR="005640D6">
        <w:t>otrzymuje brzmienie:</w:t>
      </w:r>
    </w:p>
    <w:p w:rsidR="003F630F" w:rsidRPr="00571267" w:rsidRDefault="008B0472" w:rsidP="008B0472">
      <w:pPr>
        <w:pStyle w:val="podstawa"/>
        <w:numPr>
          <w:ilvl w:val="0"/>
          <w:numId w:val="0"/>
        </w:numPr>
        <w:spacing w:after="120"/>
        <w:ind w:left="851" w:hanging="454"/>
        <w:rPr>
          <w:szCs w:val="24"/>
        </w:rPr>
      </w:pPr>
      <w:r>
        <w:t>„a)</w:t>
      </w:r>
      <w:r w:rsidR="00571267">
        <w:t xml:space="preserve"> </w:t>
      </w:r>
      <w:r w:rsidR="008451FF" w:rsidRPr="00571267">
        <w:rPr>
          <w:szCs w:val="24"/>
        </w:rPr>
        <w:t>prowadzenie spraw związanych z wydawaniem decyzji o ponownym pochowaniu zwłok i szczątków z istniejącego grobu w innym grobie, na wniosek Prezesa Instytutu Pamięci Narodowej – Komisji Ści</w:t>
      </w:r>
      <w:r w:rsidR="00F90830" w:rsidRPr="00571267">
        <w:rPr>
          <w:szCs w:val="24"/>
        </w:rPr>
        <w:t>gania Zbrodni przeciw Narodowi P</w:t>
      </w:r>
      <w:r w:rsidR="008451FF" w:rsidRPr="00571267">
        <w:rPr>
          <w:szCs w:val="24"/>
        </w:rPr>
        <w:t>olskiemu</w:t>
      </w:r>
      <w:r w:rsidR="00155F22" w:rsidRPr="00571267">
        <w:rPr>
          <w:szCs w:val="24"/>
        </w:rPr>
        <w:t>,</w:t>
      </w:r>
      <w:r>
        <w:rPr>
          <w:szCs w:val="24"/>
        </w:rPr>
        <w:t>”,</w:t>
      </w:r>
    </w:p>
    <w:p w:rsidR="005640D6" w:rsidRPr="00F07491" w:rsidRDefault="006B1CE5" w:rsidP="003F630F">
      <w:pPr>
        <w:pStyle w:val="Akapitzlist"/>
        <w:spacing w:after="120"/>
        <w:ind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047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B0472">
        <w:rPr>
          <w:rFonts w:ascii="Times New Roman" w:hAnsi="Times New Roman" w:cs="Times New Roman"/>
          <w:sz w:val="24"/>
          <w:szCs w:val="24"/>
        </w:rPr>
        <w:t>po lit. c średnik zastępuje się przecinkiem i dodaje się lit. d i e w brzmieniu:</w:t>
      </w:r>
      <w:r w:rsidR="00155F22" w:rsidRPr="00F074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0C41" w:rsidRPr="008B0472" w:rsidRDefault="008B0472" w:rsidP="008B0472">
      <w:pPr>
        <w:spacing w:after="120"/>
        <w:ind w:left="851" w:hanging="4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„d) </w:t>
      </w:r>
      <w:r w:rsidR="00900C41" w:rsidRPr="008B0472">
        <w:rPr>
          <w:rFonts w:ascii="Times New Roman" w:hAnsi="Times New Roman" w:cs="Times New Roman"/>
          <w:sz w:val="24"/>
          <w:szCs w:val="24"/>
        </w:rPr>
        <w:t>zatwierdzanie planów cmentarzy wojennych oraz prowadzenie spraw dotyczących ogólnego zarządu cmentarzy wojennych, a w szczególności spraw związanych z</w:t>
      </w:r>
      <w:r w:rsidR="00E12F19" w:rsidRPr="008B0472">
        <w:rPr>
          <w:rFonts w:ascii="Times New Roman" w:hAnsi="Times New Roman" w:cs="Times New Roman"/>
          <w:sz w:val="24"/>
          <w:szCs w:val="24"/>
        </w:rPr>
        <w:t> </w:t>
      </w:r>
      <w:r w:rsidR="00900C41" w:rsidRPr="008B0472">
        <w:rPr>
          <w:rFonts w:ascii="Times New Roman" w:hAnsi="Times New Roman" w:cs="Times New Roman"/>
          <w:sz w:val="24"/>
          <w:szCs w:val="24"/>
        </w:rPr>
        <w:t xml:space="preserve">ewidencją, remontem i utrzymaniem grobów i cmentarzy wojennych oraz sprawy związane z uregulowaniem gruntów zajętych pod </w:t>
      </w:r>
      <w:r w:rsidR="003F630F" w:rsidRPr="008B0472">
        <w:rPr>
          <w:rFonts w:ascii="Times New Roman" w:hAnsi="Times New Roman" w:cs="Times New Roman"/>
          <w:sz w:val="24"/>
          <w:szCs w:val="24"/>
        </w:rPr>
        <w:t>te cmentarze</w:t>
      </w:r>
      <w:r w:rsidR="00900C41" w:rsidRPr="008B0472">
        <w:rPr>
          <w:rFonts w:ascii="Times New Roman" w:hAnsi="Times New Roman" w:cs="Times New Roman"/>
          <w:sz w:val="24"/>
          <w:szCs w:val="24"/>
        </w:rPr>
        <w:t>,</w:t>
      </w:r>
    </w:p>
    <w:p w:rsidR="00B972F6" w:rsidRPr="008B0472" w:rsidRDefault="008B0472" w:rsidP="008B0472">
      <w:pPr>
        <w:spacing w:after="120"/>
        <w:ind w:left="709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e) </w:t>
      </w:r>
      <w:r w:rsidR="00900C41" w:rsidRPr="008B0472">
        <w:rPr>
          <w:rFonts w:ascii="Times New Roman" w:hAnsi="Times New Roman" w:cs="Times New Roman"/>
          <w:sz w:val="24"/>
          <w:szCs w:val="24"/>
        </w:rPr>
        <w:t>sprawowanie nadzoru nad wykonywaniem przez fundacje, stowarzyszenia i instytucje społeczne obowiązku utrzymania grobów i cmentarzy wojennych</w:t>
      </w:r>
      <w:r w:rsidR="0005022E" w:rsidRPr="008B0472">
        <w:rPr>
          <w:rFonts w:ascii="Times New Roman" w:hAnsi="Times New Roman" w:cs="Times New Roman"/>
          <w:sz w:val="24"/>
          <w:szCs w:val="24"/>
        </w:rPr>
        <w:t>,</w:t>
      </w:r>
      <w:r w:rsidR="00900C41" w:rsidRPr="008B0472">
        <w:rPr>
          <w:rFonts w:ascii="Times New Roman" w:hAnsi="Times New Roman" w:cs="Times New Roman"/>
          <w:sz w:val="24"/>
          <w:szCs w:val="24"/>
        </w:rPr>
        <w:t xml:space="preserve"> w przypadku powierzenia im tego obowiązku przez ministra właściwego ds. kultury i ochrony dziedzictwa narodowego</w:t>
      </w:r>
      <w:r w:rsidR="00155F22" w:rsidRPr="008B0472">
        <w:rPr>
          <w:rFonts w:ascii="Times New Roman" w:hAnsi="Times New Roman" w:cs="Times New Roman"/>
          <w:sz w:val="24"/>
          <w:szCs w:val="24"/>
        </w:rPr>
        <w:t>;</w:t>
      </w:r>
      <w:r w:rsidR="00B972F6" w:rsidRPr="008B0472">
        <w:rPr>
          <w:rFonts w:ascii="Times New Roman" w:hAnsi="Times New Roman" w:cs="Times New Roman"/>
          <w:sz w:val="24"/>
          <w:szCs w:val="24"/>
        </w:rPr>
        <w:t>”,</w:t>
      </w:r>
    </w:p>
    <w:p w:rsidR="00201304" w:rsidRDefault="006A54F4" w:rsidP="006A54F4">
      <w:pPr>
        <w:pStyle w:val="podstawa"/>
        <w:tabs>
          <w:tab w:val="left" w:pos="709"/>
        </w:tabs>
      </w:pPr>
      <w:r>
        <w:t xml:space="preserve">       </w:t>
      </w:r>
      <w:r w:rsidR="00B972F6">
        <w:t>- w pkt 6</w:t>
      </w:r>
      <w:r w:rsidR="00201304">
        <w:t>:</w:t>
      </w:r>
    </w:p>
    <w:p w:rsidR="00B972F6" w:rsidRDefault="00B43AB2" w:rsidP="00092467">
      <w:pPr>
        <w:pStyle w:val="podstawa"/>
      </w:pPr>
      <w:r>
        <w:t xml:space="preserve"> </w:t>
      </w:r>
      <w:r w:rsidR="006A54F4">
        <w:t xml:space="preserve">        </w:t>
      </w:r>
      <w:r>
        <w:t xml:space="preserve"> </w:t>
      </w:r>
      <w:r w:rsidR="00201304">
        <w:t>- -</w:t>
      </w:r>
      <w:r w:rsidR="00B972F6">
        <w:t xml:space="preserve"> uchyla się lit. h,</w:t>
      </w:r>
    </w:p>
    <w:p w:rsidR="00201304" w:rsidRDefault="00B43AB2" w:rsidP="00092467">
      <w:pPr>
        <w:pStyle w:val="podstawa"/>
      </w:pPr>
      <w:r>
        <w:t xml:space="preserve"> </w:t>
      </w:r>
      <w:r w:rsidR="006A54F4">
        <w:t xml:space="preserve">        </w:t>
      </w:r>
      <w:r>
        <w:t xml:space="preserve"> </w:t>
      </w:r>
      <w:r w:rsidR="00B179D4">
        <w:t>- - w</w:t>
      </w:r>
      <w:r w:rsidR="00201304">
        <w:t xml:space="preserve"> lit. zm </w:t>
      </w:r>
      <w:r w:rsidR="009F6F88">
        <w:t>średnik zastę</w:t>
      </w:r>
      <w:r w:rsidR="00201304">
        <w:t>puje się przecinkiem i dodaje się lit. zn w brzmieniu:</w:t>
      </w:r>
    </w:p>
    <w:p w:rsidR="00201304" w:rsidRDefault="00201304" w:rsidP="006A54F4">
      <w:pPr>
        <w:pStyle w:val="podstawa"/>
        <w:ind w:left="1701" w:hanging="1304"/>
      </w:pPr>
      <w:r>
        <w:t xml:space="preserve"> </w:t>
      </w:r>
      <w:r w:rsidR="00B43AB2">
        <w:t xml:space="preserve">  </w:t>
      </w:r>
      <w:r w:rsidR="006A54F4">
        <w:t xml:space="preserve">        </w:t>
      </w:r>
      <w:r>
        <w:t xml:space="preserve"> „zn) wydawanie opinii o celowości inwestycji w zakresie ochrony zdrow</w:t>
      </w:r>
      <w:r w:rsidR="0000082F">
        <w:t>ia na</w:t>
      </w:r>
      <w:r w:rsidR="00E12F19">
        <w:t> </w:t>
      </w:r>
      <w:r w:rsidR="0000082F">
        <w:t>obszarze województwa;”,</w:t>
      </w:r>
    </w:p>
    <w:p w:rsidR="000953C2" w:rsidRDefault="000953C2" w:rsidP="006A54F4">
      <w:pPr>
        <w:pStyle w:val="podstawa"/>
        <w:ind w:left="1701" w:hanging="1304"/>
      </w:pPr>
      <w:r>
        <w:t xml:space="preserve">      - pkt 8 otrzymuje brzmienie:</w:t>
      </w:r>
    </w:p>
    <w:p w:rsidR="000953C2" w:rsidRDefault="000953C2" w:rsidP="000953C2">
      <w:pPr>
        <w:pStyle w:val="podstawa"/>
        <w:ind w:left="1276" w:hanging="879"/>
      </w:pPr>
      <w:r>
        <w:t xml:space="preserve">       „8) kontrola wykonywania przez organy samorządu terytorialnego i inne podmioty zadań z zakresu administracji rządowej, wynikających z ustaw bądź zawart</w:t>
      </w:r>
      <w:r w:rsidR="00B179D4">
        <w:t>ych porozumień, w zakresie okreś</w:t>
      </w:r>
      <w:r>
        <w:t>lonym działami ad</w:t>
      </w:r>
      <w:r w:rsidR="006F568A">
        <w:t>ministracji rządowej: kultura i </w:t>
      </w:r>
      <w:r>
        <w:t>ochrona dziedzictwa narodowego, kultura fizyczna, oświata i wychowanie, praca, rodzina, zabezpieczenie społeczne, zdrowie –</w:t>
      </w:r>
      <w:r w:rsidR="00DD477D">
        <w:t xml:space="preserve"> z zastrzeżeniem § 11 pkt 4 sta</w:t>
      </w:r>
      <w:r>
        <w:t>tutu, sprawiedliwość – w zakresi</w:t>
      </w:r>
      <w:r w:rsidR="008B0472">
        <w:t>e nieodpłatnej pomocy prawnej;”;</w:t>
      </w:r>
    </w:p>
    <w:p w:rsidR="00B972F6" w:rsidRDefault="008B0472" w:rsidP="008B0472">
      <w:pPr>
        <w:pStyle w:val="podstawa"/>
        <w:numPr>
          <w:ilvl w:val="0"/>
          <w:numId w:val="0"/>
        </w:numPr>
        <w:ind w:left="397"/>
      </w:pPr>
      <w:r>
        <w:t xml:space="preserve"> </w:t>
      </w:r>
      <w:r w:rsidR="009F6F88">
        <w:t xml:space="preserve">   </w:t>
      </w:r>
      <w:r w:rsidR="00012A71">
        <w:t>c</w:t>
      </w:r>
      <w:r w:rsidR="00B972F6">
        <w:t>) w ust. 4 uchyla się pkt 1;</w:t>
      </w:r>
    </w:p>
    <w:p w:rsidR="0020198A" w:rsidRDefault="003F630F" w:rsidP="009F6F88">
      <w:pPr>
        <w:pStyle w:val="podstawa"/>
        <w:tabs>
          <w:tab w:val="left" w:pos="567"/>
        </w:tabs>
      </w:pPr>
      <w:r>
        <w:t>12</w:t>
      </w:r>
      <w:r w:rsidR="0020198A">
        <w:t>) § 86 otrzymuje brzmienie:</w:t>
      </w:r>
    </w:p>
    <w:p w:rsidR="0020198A" w:rsidRDefault="0020198A" w:rsidP="009F6F88">
      <w:pPr>
        <w:pStyle w:val="podstawa"/>
        <w:tabs>
          <w:tab w:val="left" w:pos="567"/>
        </w:tabs>
      </w:pPr>
      <w:r>
        <w:t xml:space="preserve">  „§ 86.1 </w:t>
      </w:r>
      <w:r w:rsidRPr="009F3E7B">
        <w:rPr>
          <w:b/>
        </w:rPr>
        <w:t>Wydziałem Infrastruktury</w:t>
      </w:r>
      <w:r>
        <w:t xml:space="preserve"> ki</w:t>
      </w:r>
      <w:r w:rsidR="00012A71">
        <w:t>eruje dyrektor.</w:t>
      </w:r>
    </w:p>
    <w:p w:rsidR="00F90830" w:rsidRPr="009A2FD8" w:rsidRDefault="00F90830" w:rsidP="00F90830">
      <w:pPr>
        <w:pStyle w:val="podstawa"/>
        <w:tabs>
          <w:tab w:val="left" w:pos="567"/>
        </w:tabs>
      </w:pPr>
      <w:r>
        <w:t>2</w:t>
      </w:r>
      <w:r w:rsidRPr="009A2FD8">
        <w:t xml:space="preserve">. </w:t>
      </w:r>
      <w:r w:rsidR="00012A71" w:rsidRPr="009A2FD8">
        <w:t>W wydziale tworzy się nastę</w:t>
      </w:r>
      <w:r w:rsidRPr="009A2FD8">
        <w:t>pujące komórki organizacyjne i stanowiska pracy:</w:t>
      </w:r>
    </w:p>
    <w:p w:rsidR="00E6745F" w:rsidRDefault="00F90830" w:rsidP="004749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A2C">
        <w:rPr>
          <w:rFonts w:ascii="Times New Roman" w:hAnsi="Times New Roman" w:cs="Times New Roman"/>
        </w:rPr>
        <w:t xml:space="preserve">1) </w:t>
      </w:r>
      <w:r w:rsidR="00E6745F" w:rsidRPr="00D50A2C">
        <w:rPr>
          <w:rFonts w:ascii="Times New Roman" w:hAnsi="Times New Roman" w:cs="Times New Roman"/>
          <w:sz w:val="24"/>
          <w:szCs w:val="24"/>
        </w:rPr>
        <w:t>Oddział do Spraw Dró</w:t>
      </w:r>
      <w:r w:rsidR="00E6745F">
        <w:rPr>
          <w:rFonts w:ascii="Times New Roman" w:hAnsi="Times New Roman" w:cs="Times New Roman"/>
          <w:sz w:val="24"/>
          <w:szCs w:val="24"/>
        </w:rPr>
        <w:t>g i Komunikacji - symbol „WI-IV</w:t>
      </w:r>
      <w:r w:rsidR="00E6745F" w:rsidRPr="00D50A2C">
        <w:rPr>
          <w:rFonts w:ascii="Times New Roman" w:hAnsi="Times New Roman" w:cs="Times New Roman"/>
          <w:sz w:val="24"/>
          <w:szCs w:val="24"/>
        </w:rPr>
        <w:t xml:space="preserve">”; </w:t>
      </w:r>
    </w:p>
    <w:p w:rsidR="00E6745F" w:rsidRPr="00D50A2C" w:rsidRDefault="00F90830" w:rsidP="00E674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A2C">
        <w:rPr>
          <w:rFonts w:ascii="Times New Roman" w:hAnsi="Times New Roman" w:cs="Times New Roman"/>
          <w:sz w:val="24"/>
          <w:szCs w:val="24"/>
        </w:rPr>
        <w:t xml:space="preserve">2) </w:t>
      </w:r>
      <w:r w:rsidR="00E6745F" w:rsidRPr="00D50A2C">
        <w:rPr>
          <w:rFonts w:ascii="Times New Roman" w:hAnsi="Times New Roman" w:cs="Times New Roman"/>
          <w:sz w:val="24"/>
          <w:szCs w:val="24"/>
        </w:rPr>
        <w:t>Oddział do Spraw Inwestycji - symbol „WI-</w:t>
      </w:r>
      <w:r w:rsidR="00E6745F">
        <w:rPr>
          <w:rFonts w:ascii="Times New Roman" w:hAnsi="Times New Roman" w:cs="Times New Roman"/>
          <w:sz w:val="24"/>
          <w:szCs w:val="24"/>
        </w:rPr>
        <w:t>V</w:t>
      </w:r>
      <w:r w:rsidR="00E6745F" w:rsidRPr="00D50A2C">
        <w:rPr>
          <w:rFonts w:ascii="Times New Roman" w:hAnsi="Times New Roman" w:cs="Times New Roman"/>
          <w:sz w:val="24"/>
          <w:szCs w:val="24"/>
        </w:rPr>
        <w:t xml:space="preserve">I.”; </w:t>
      </w:r>
    </w:p>
    <w:p w:rsidR="00F90830" w:rsidRPr="00D50A2C" w:rsidRDefault="00E6745F" w:rsidP="004749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F90830" w:rsidRPr="00D50A2C">
        <w:rPr>
          <w:rFonts w:ascii="Times New Roman" w:hAnsi="Times New Roman" w:cs="Times New Roman"/>
          <w:sz w:val="24"/>
          <w:szCs w:val="24"/>
        </w:rPr>
        <w:t>Oddział do Spraw Monitoringu i Budżetu – symbol „WI-</w:t>
      </w:r>
      <w:r>
        <w:rPr>
          <w:rFonts w:ascii="Times New Roman" w:hAnsi="Times New Roman" w:cs="Times New Roman"/>
          <w:sz w:val="24"/>
          <w:szCs w:val="24"/>
        </w:rPr>
        <w:t>V</w:t>
      </w:r>
      <w:r w:rsidR="00F90830" w:rsidRPr="00D50A2C">
        <w:rPr>
          <w:rFonts w:ascii="Times New Roman" w:hAnsi="Times New Roman" w:cs="Times New Roman"/>
          <w:sz w:val="24"/>
          <w:szCs w:val="24"/>
        </w:rPr>
        <w:t xml:space="preserve">II.”; </w:t>
      </w:r>
    </w:p>
    <w:p w:rsidR="00F90830" w:rsidRPr="00D50A2C" w:rsidRDefault="00E6745F" w:rsidP="004749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90830" w:rsidRPr="00D50A2C">
        <w:rPr>
          <w:rFonts w:ascii="Times New Roman" w:hAnsi="Times New Roman" w:cs="Times New Roman"/>
          <w:sz w:val="24"/>
          <w:szCs w:val="24"/>
        </w:rPr>
        <w:t xml:space="preserve">) </w:t>
      </w:r>
      <w:r w:rsidRPr="009A2FD8">
        <w:rPr>
          <w:rFonts w:ascii="Times New Roman" w:hAnsi="Times New Roman" w:cs="Times New Roman"/>
          <w:sz w:val="24"/>
          <w:szCs w:val="24"/>
        </w:rPr>
        <w:t>stanowisko pracy do spra</w:t>
      </w:r>
      <w:r>
        <w:rPr>
          <w:rFonts w:ascii="Times New Roman" w:hAnsi="Times New Roman" w:cs="Times New Roman"/>
          <w:sz w:val="24"/>
          <w:szCs w:val="24"/>
        </w:rPr>
        <w:t>w organizacyjnych - symbol „WI-VIII</w:t>
      </w:r>
      <w:r w:rsidRPr="009A2FD8">
        <w:rPr>
          <w:rFonts w:ascii="Times New Roman" w:hAnsi="Times New Roman" w:cs="Times New Roman"/>
          <w:sz w:val="24"/>
          <w:szCs w:val="24"/>
        </w:rPr>
        <w:t>.”</w:t>
      </w:r>
    </w:p>
    <w:p w:rsidR="00F90830" w:rsidRPr="009A2FD8" w:rsidRDefault="00E6745F" w:rsidP="00F908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F90830" w:rsidRPr="009A2FD8">
        <w:rPr>
          <w:rFonts w:ascii="Times New Roman" w:hAnsi="Times New Roman" w:cs="Times New Roman"/>
          <w:sz w:val="24"/>
          <w:szCs w:val="24"/>
        </w:rPr>
        <w:t>) Oddział Obsługi Przejść Granicznych w Bobrownikach</w:t>
      </w:r>
      <w:r>
        <w:rPr>
          <w:rFonts w:ascii="Times New Roman" w:hAnsi="Times New Roman" w:cs="Times New Roman"/>
          <w:sz w:val="24"/>
          <w:szCs w:val="24"/>
        </w:rPr>
        <w:t xml:space="preserve"> – symbol „WI-IX</w:t>
      </w:r>
      <w:r w:rsidR="00B41F53" w:rsidRPr="009A2FD8">
        <w:rPr>
          <w:rFonts w:ascii="Times New Roman" w:hAnsi="Times New Roman" w:cs="Times New Roman"/>
          <w:sz w:val="24"/>
          <w:szCs w:val="24"/>
        </w:rPr>
        <w:t>.”</w:t>
      </w:r>
      <w:r w:rsidR="00F90830" w:rsidRPr="009A2FD8">
        <w:rPr>
          <w:rFonts w:ascii="Times New Roman" w:hAnsi="Times New Roman" w:cs="Times New Roman"/>
          <w:sz w:val="24"/>
          <w:szCs w:val="24"/>
        </w:rPr>
        <w:t>, obejmujący swoim działaniem międzynarodowe drogowe przejście gra</w:t>
      </w:r>
      <w:r w:rsidR="00E12F19">
        <w:rPr>
          <w:rFonts w:ascii="Times New Roman" w:hAnsi="Times New Roman" w:cs="Times New Roman"/>
          <w:sz w:val="24"/>
          <w:szCs w:val="24"/>
        </w:rPr>
        <w:t>niczne Bobrowniki-</w:t>
      </w:r>
      <w:proofErr w:type="spellStart"/>
      <w:r w:rsidR="00E12F19">
        <w:rPr>
          <w:rFonts w:ascii="Times New Roman" w:hAnsi="Times New Roman" w:cs="Times New Roman"/>
          <w:sz w:val="24"/>
          <w:szCs w:val="24"/>
        </w:rPr>
        <w:t>Bierestowica</w:t>
      </w:r>
      <w:proofErr w:type="spellEnd"/>
      <w:r w:rsidR="00E12F19">
        <w:rPr>
          <w:rFonts w:ascii="Times New Roman" w:hAnsi="Times New Roman" w:cs="Times New Roman"/>
          <w:sz w:val="24"/>
          <w:szCs w:val="24"/>
        </w:rPr>
        <w:t xml:space="preserve"> </w:t>
      </w:r>
      <w:r w:rsidR="00F90830" w:rsidRPr="009A2FD8">
        <w:rPr>
          <w:rFonts w:ascii="Times New Roman" w:hAnsi="Times New Roman" w:cs="Times New Roman"/>
          <w:sz w:val="24"/>
          <w:szCs w:val="24"/>
        </w:rPr>
        <w:t xml:space="preserve">oraz kolejowe przejście graniczne Zubki </w:t>
      </w:r>
      <w:proofErr w:type="spellStart"/>
      <w:r w:rsidR="00F90830" w:rsidRPr="009A2FD8">
        <w:rPr>
          <w:rFonts w:ascii="Times New Roman" w:hAnsi="Times New Roman" w:cs="Times New Roman"/>
          <w:sz w:val="24"/>
          <w:szCs w:val="24"/>
        </w:rPr>
        <w:t>Białostockie-Bierestowica</w:t>
      </w:r>
      <w:proofErr w:type="spellEnd"/>
      <w:r w:rsidR="00F90830" w:rsidRPr="009A2FD8">
        <w:rPr>
          <w:rFonts w:ascii="Times New Roman" w:hAnsi="Times New Roman" w:cs="Times New Roman"/>
          <w:sz w:val="24"/>
          <w:szCs w:val="24"/>
        </w:rPr>
        <w:t xml:space="preserve">”; </w:t>
      </w:r>
    </w:p>
    <w:p w:rsidR="00F90830" w:rsidRPr="009A2FD8" w:rsidRDefault="00E6745F" w:rsidP="00F908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90830" w:rsidRPr="009A2FD8">
        <w:rPr>
          <w:rFonts w:ascii="Times New Roman" w:hAnsi="Times New Roman" w:cs="Times New Roman"/>
          <w:sz w:val="24"/>
          <w:szCs w:val="24"/>
        </w:rPr>
        <w:t>) Oddział Obsługi Przejść Granicznych w Kuźnicy Białostockiej</w:t>
      </w:r>
      <w:r>
        <w:rPr>
          <w:rFonts w:ascii="Times New Roman" w:hAnsi="Times New Roman" w:cs="Times New Roman"/>
          <w:sz w:val="24"/>
          <w:szCs w:val="24"/>
        </w:rPr>
        <w:t xml:space="preserve"> – symbol „WI-X</w:t>
      </w:r>
      <w:r w:rsidR="00B41F53" w:rsidRPr="009A2FD8">
        <w:rPr>
          <w:rFonts w:ascii="Times New Roman" w:hAnsi="Times New Roman" w:cs="Times New Roman"/>
          <w:sz w:val="24"/>
          <w:szCs w:val="24"/>
        </w:rPr>
        <w:t>.”</w:t>
      </w:r>
      <w:r w:rsidR="00F90830" w:rsidRPr="009A2FD8">
        <w:rPr>
          <w:rFonts w:ascii="Times New Roman" w:hAnsi="Times New Roman" w:cs="Times New Roman"/>
          <w:sz w:val="24"/>
          <w:szCs w:val="24"/>
        </w:rPr>
        <w:t xml:space="preserve">, obejmujący swoim działaniem międzynarodowe drogowe przejście graniczne Kuźnica </w:t>
      </w:r>
      <w:proofErr w:type="spellStart"/>
      <w:r w:rsidR="00F90830" w:rsidRPr="009A2FD8">
        <w:rPr>
          <w:rFonts w:ascii="Times New Roman" w:hAnsi="Times New Roman" w:cs="Times New Roman"/>
          <w:sz w:val="24"/>
          <w:szCs w:val="24"/>
        </w:rPr>
        <w:t>Białostocka-Bruzgi</w:t>
      </w:r>
      <w:proofErr w:type="spellEnd"/>
      <w:r w:rsidR="00F90830" w:rsidRPr="009A2FD8">
        <w:rPr>
          <w:rFonts w:ascii="Times New Roman" w:hAnsi="Times New Roman" w:cs="Times New Roman"/>
          <w:sz w:val="24"/>
          <w:szCs w:val="24"/>
        </w:rPr>
        <w:t xml:space="preserve"> oraz kolejowe przejście graniczne Kuźnica </w:t>
      </w:r>
      <w:proofErr w:type="spellStart"/>
      <w:r w:rsidR="00F90830" w:rsidRPr="009A2FD8">
        <w:rPr>
          <w:rFonts w:ascii="Times New Roman" w:hAnsi="Times New Roman" w:cs="Times New Roman"/>
          <w:sz w:val="24"/>
          <w:szCs w:val="24"/>
        </w:rPr>
        <w:t>Białostocka-Grodno</w:t>
      </w:r>
      <w:proofErr w:type="spellEnd"/>
      <w:r w:rsidR="00F90830" w:rsidRPr="009A2FD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90830" w:rsidRPr="009A2FD8" w:rsidRDefault="00E6745F" w:rsidP="00F908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90830" w:rsidRPr="009A2FD8">
        <w:rPr>
          <w:rFonts w:ascii="Times New Roman" w:hAnsi="Times New Roman" w:cs="Times New Roman"/>
          <w:sz w:val="24"/>
          <w:szCs w:val="24"/>
        </w:rPr>
        <w:t>) Oddział Obsługi Rzecznego Przejścia G</w:t>
      </w:r>
      <w:r w:rsidR="00253BE5" w:rsidRPr="009A2FD8">
        <w:rPr>
          <w:rFonts w:ascii="Times New Roman" w:hAnsi="Times New Roman" w:cs="Times New Roman"/>
          <w:sz w:val="24"/>
          <w:szCs w:val="24"/>
        </w:rPr>
        <w:t>ranicznego w Rudawce</w:t>
      </w:r>
      <w:r>
        <w:rPr>
          <w:rFonts w:ascii="Times New Roman" w:hAnsi="Times New Roman" w:cs="Times New Roman"/>
          <w:sz w:val="24"/>
          <w:szCs w:val="24"/>
        </w:rPr>
        <w:t xml:space="preserve"> – symbol „WI-XI</w:t>
      </w:r>
      <w:r w:rsidR="00B41F53" w:rsidRPr="009A2FD8">
        <w:rPr>
          <w:rFonts w:ascii="Times New Roman" w:hAnsi="Times New Roman" w:cs="Times New Roman"/>
          <w:sz w:val="24"/>
          <w:szCs w:val="24"/>
        </w:rPr>
        <w:t>.”</w:t>
      </w:r>
      <w:r w:rsidR="00253BE5" w:rsidRPr="009A2FD8">
        <w:rPr>
          <w:rFonts w:ascii="Times New Roman" w:hAnsi="Times New Roman" w:cs="Times New Roman"/>
          <w:sz w:val="24"/>
          <w:szCs w:val="24"/>
        </w:rPr>
        <w:t>, obejmujący</w:t>
      </w:r>
      <w:r w:rsidR="00F90830" w:rsidRPr="009A2FD8">
        <w:rPr>
          <w:rFonts w:ascii="Times New Roman" w:hAnsi="Times New Roman" w:cs="Times New Roman"/>
          <w:sz w:val="24"/>
          <w:szCs w:val="24"/>
        </w:rPr>
        <w:t xml:space="preserve"> swoim działaniem przejście graniczne Rudawka – </w:t>
      </w:r>
      <w:proofErr w:type="spellStart"/>
      <w:r w:rsidR="00F90830" w:rsidRPr="009A2FD8">
        <w:rPr>
          <w:rFonts w:ascii="Times New Roman" w:hAnsi="Times New Roman" w:cs="Times New Roman"/>
          <w:sz w:val="24"/>
          <w:szCs w:val="24"/>
        </w:rPr>
        <w:t>Lesnaja</w:t>
      </w:r>
      <w:proofErr w:type="spellEnd"/>
      <w:r w:rsidR="00F90830" w:rsidRPr="009A2FD8">
        <w:rPr>
          <w:rFonts w:ascii="Times New Roman" w:hAnsi="Times New Roman" w:cs="Times New Roman"/>
          <w:sz w:val="24"/>
          <w:szCs w:val="24"/>
        </w:rPr>
        <w:t xml:space="preserve"> na Kanale</w:t>
      </w:r>
      <w:r w:rsidR="00B41F53" w:rsidRPr="009A2FD8">
        <w:rPr>
          <w:rFonts w:ascii="Times New Roman" w:hAnsi="Times New Roman" w:cs="Times New Roman"/>
          <w:sz w:val="24"/>
          <w:szCs w:val="24"/>
        </w:rPr>
        <w:t xml:space="preserve"> Augustowskim</w:t>
      </w:r>
      <w:r w:rsidR="00F90830" w:rsidRPr="009A2FD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90830" w:rsidRPr="009A2FD8" w:rsidRDefault="00E6745F" w:rsidP="00F908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90830" w:rsidRPr="009A2FD8">
        <w:rPr>
          <w:rFonts w:ascii="Times New Roman" w:hAnsi="Times New Roman" w:cs="Times New Roman"/>
          <w:sz w:val="24"/>
          <w:szCs w:val="24"/>
        </w:rPr>
        <w:t>) Oddział Obsługi Przejść Granicznych w Połowcach</w:t>
      </w:r>
      <w:r>
        <w:rPr>
          <w:rFonts w:ascii="Times New Roman" w:hAnsi="Times New Roman" w:cs="Times New Roman"/>
          <w:sz w:val="24"/>
          <w:szCs w:val="24"/>
        </w:rPr>
        <w:t xml:space="preserve"> – symbol „WI-X</w:t>
      </w:r>
      <w:r w:rsidR="00B41F53" w:rsidRPr="009A2FD8">
        <w:rPr>
          <w:rFonts w:ascii="Times New Roman" w:hAnsi="Times New Roman" w:cs="Times New Roman"/>
          <w:sz w:val="24"/>
          <w:szCs w:val="24"/>
        </w:rPr>
        <w:t>II.”</w:t>
      </w:r>
      <w:r w:rsidR="00F90830" w:rsidRPr="009A2FD8">
        <w:rPr>
          <w:rFonts w:ascii="Times New Roman" w:hAnsi="Times New Roman" w:cs="Times New Roman"/>
          <w:sz w:val="24"/>
          <w:szCs w:val="24"/>
        </w:rPr>
        <w:t>, obejmujący swoim działaniem drogowe przejście graniczne Połowce-</w:t>
      </w:r>
      <w:proofErr w:type="spellStart"/>
      <w:r w:rsidR="00F90830" w:rsidRPr="009A2FD8">
        <w:rPr>
          <w:rFonts w:ascii="Times New Roman" w:hAnsi="Times New Roman" w:cs="Times New Roman"/>
          <w:sz w:val="24"/>
          <w:szCs w:val="24"/>
        </w:rPr>
        <w:t>Pieszczatka</w:t>
      </w:r>
      <w:proofErr w:type="spellEnd"/>
      <w:r w:rsidR="00F90830" w:rsidRPr="009A2FD8">
        <w:rPr>
          <w:rFonts w:ascii="Times New Roman" w:hAnsi="Times New Roman" w:cs="Times New Roman"/>
          <w:sz w:val="24"/>
          <w:szCs w:val="24"/>
        </w:rPr>
        <w:t xml:space="preserve"> i kole</w:t>
      </w:r>
      <w:r w:rsidR="00E73322" w:rsidRPr="009A2FD8">
        <w:rPr>
          <w:rFonts w:ascii="Times New Roman" w:hAnsi="Times New Roman" w:cs="Times New Roman"/>
          <w:sz w:val="24"/>
          <w:szCs w:val="24"/>
        </w:rPr>
        <w:t>jowe przejście graniczne Czeremch</w:t>
      </w:r>
      <w:r w:rsidR="00F90830" w:rsidRPr="009A2FD8">
        <w:rPr>
          <w:rFonts w:ascii="Times New Roman" w:hAnsi="Times New Roman" w:cs="Times New Roman"/>
          <w:sz w:val="24"/>
          <w:szCs w:val="24"/>
        </w:rPr>
        <w:t>a-</w:t>
      </w:r>
      <w:proofErr w:type="spellStart"/>
      <w:r w:rsidR="00F90830" w:rsidRPr="009A2FD8">
        <w:rPr>
          <w:rFonts w:ascii="Times New Roman" w:hAnsi="Times New Roman" w:cs="Times New Roman"/>
          <w:sz w:val="24"/>
          <w:szCs w:val="24"/>
        </w:rPr>
        <w:t>Wysokolitowsk</w:t>
      </w:r>
      <w:proofErr w:type="spellEnd"/>
      <w:r w:rsidR="00F90830" w:rsidRPr="009A2FD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90830" w:rsidRPr="009A2FD8" w:rsidRDefault="00E6745F" w:rsidP="00F908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90830" w:rsidRPr="009A2FD8">
        <w:rPr>
          <w:rFonts w:ascii="Times New Roman" w:hAnsi="Times New Roman" w:cs="Times New Roman"/>
          <w:sz w:val="24"/>
          <w:szCs w:val="24"/>
        </w:rPr>
        <w:t>) Oddział Obsługi Drogowego Przejścia Granicznego w Białowieży</w:t>
      </w:r>
      <w:r>
        <w:rPr>
          <w:rFonts w:ascii="Times New Roman" w:hAnsi="Times New Roman" w:cs="Times New Roman"/>
          <w:sz w:val="24"/>
          <w:szCs w:val="24"/>
        </w:rPr>
        <w:t xml:space="preserve"> – symbol „WI-X</w:t>
      </w:r>
      <w:r w:rsidR="00B41F53" w:rsidRPr="009A2FD8">
        <w:rPr>
          <w:rFonts w:ascii="Times New Roman" w:hAnsi="Times New Roman" w:cs="Times New Roman"/>
          <w:sz w:val="24"/>
          <w:szCs w:val="24"/>
        </w:rPr>
        <w:t>III.”</w:t>
      </w:r>
      <w:r w:rsidR="00F90830" w:rsidRPr="009A2FD8">
        <w:rPr>
          <w:rFonts w:ascii="Times New Roman" w:hAnsi="Times New Roman" w:cs="Times New Roman"/>
          <w:sz w:val="24"/>
          <w:szCs w:val="24"/>
        </w:rPr>
        <w:t>, obejmujący swoim działaniem drogowe przejście graniczne Białowieża-</w:t>
      </w:r>
      <w:proofErr w:type="spellStart"/>
      <w:r w:rsidR="00F90830" w:rsidRPr="009A2FD8">
        <w:rPr>
          <w:rFonts w:ascii="Times New Roman" w:hAnsi="Times New Roman" w:cs="Times New Roman"/>
          <w:sz w:val="24"/>
          <w:szCs w:val="24"/>
        </w:rPr>
        <w:t>Piererow</w:t>
      </w:r>
      <w:proofErr w:type="spellEnd"/>
      <w:r w:rsidR="00F90830" w:rsidRPr="009A2FD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90830" w:rsidRPr="009A2FD8" w:rsidRDefault="00E6745F" w:rsidP="00F908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F90830" w:rsidRPr="009A2FD8">
        <w:rPr>
          <w:rFonts w:ascii="Times New Roman" w:hAnsi="Times New Roman" w:cs="Times New Roman"/>
          <w:sz w:val="24"/>
          <w:szCs w:val="24"/>
        </w:rPr>
        <w:t>) Oddział Obsługi Kolejowego Przejścia Granicznego w Siemianówce</w:t>
      </w:r>
      <w:r>
        <w:rPr>
          <w:rFonts w:ascii="Times New Roman" w:hAnsi="Times New Roman" w:cs="Times New Roman"/>
          <w:sz w:val="24"/>
          <w:szCs w:val="24"/>
        </w:rPr>
        <w:t xml:space="preserve"> – symbol „WI-XIV</w:t>
      </w:r>
      <w:r w:rsidR="00B41F53" w:rsidRPr="009A2FD8">
        <w:rPr>
          <w:rFonts w:ascii="Times New Roman" w:hAnsi="Times New Roman" w:cs="Times New Roman"/>
          <w:sz w:val="24"/>
          <w:szCs w:val="24"/>
        </w:rPr>
        <w:t>.”</w:t>
      </w:r>
      <w:r w:rsidR="00F90830" w:rsidRPr="009A2FD8">
        <w:rPr>
          <w:rFonts w:ascii="Times New Roman" w:hAnsi="Times New Roman" w:cs="Times New Roman"/>
          <w:sz w:val="24"/>
          <w:szCs w:val="24"/>
        </w:rPr>
        <w:t xml:space="preserve">, obejmujący swoim działaniem kolejowe przejście graniczne Siemianówka-Swisłocz. </w:t>
      </w:r>
    </w:p>
    <w:p w:rsidR="00F90830" w:rsidRPr="009A2FD8" w:rsidRDefault="003A5886" w:rsidP="00F90830">
      <w:pPr>
        <w:jc w:val="both"/>
        <w:rPr>
          <w:rFonts w:ascii="Times New Roman" w:hAnsi="Times New Roman"/>
          <w:b/>
          <w:szCs w:val="24"/>
        </w:rPr>
      </w:pPr>
      <w:r w:rsidRPr="009A2FD8">
        <w:rPr>
          <w:rFonts w:ascii="Times New Roman" w:hAnsi="Times New Roman"/>
          <w:szCs w:val="24"/>
        </w:rPr>
        <w:t xml:space="preserve">     </w:t>
      </w:r>
      <w:r w:rsidR="00F90830" w:rsidRPr="009A2FD8">
        <w:rPr>
          <w:rFonts w:ascii="Times New Roman" w:hAnsi="Times New Roman"/>
          <w:szCs w:val="24"/>
        </w:rPr>
        <w:t>3</w:t>
      </w:r>
      <w:r w:rsidR="00F90830" w:rsidRPr="009A2FD8">
        <w:rPr>
          <w:rFonts w:ascii="Times New Roman" w:hAnsi="Times New Roman"/>
          <w:b/>
          <w:szCs w:val="24"/>
        </w:rPr>
        <w:t xml:space="preserve">. </w:t>
      </w:r>
      <w:r w:rsidR="00F90830" w:rsidRPr="009A2FD8">
        <w:rPr>
          <w:rFonts w:ascii="Times New Roman" w:hAnsi="Times New Roman"/>
          <w:szCs w:val="24"/>
        </w:rPr>
        <w:t>Do zadań Wydziału Infrastruktury należy w szczególności prowadzenie spraw:</w:t>
      </w:r>
    </w:p>
    <w:p w:rsidR="00F90830" w:rsidRPr="003B276A" w:rsidRDefault="00F90830" w:rsidP="00F90830">
      <w:pPr>
        <w:jc w:val="both"/>
        <w:rPr>
          <w:rFonts w:ascii="Times New Roman" w:hAnsi="Times New Roman" w:cs="Times New Roman"/>
          <w:sz w:val="24"/>
          <w:szCs w:val="24"/>
        </w:rPr>
      </w:pPr>
      <w:r w:rsidRPr="003B276A">
        <w:rPr>
          <w:rFonts w:ascii="Times New Roman" w:hAnsi="Times New Roman" w:cs="Times New Roman"/>
          <w:sz w:val="24"/>
          <w:szCs w:val="24"/>
        </w:rPr>
        <w:t xml:space="preserve">1) </w:t>
      </w:r>
      <w:r w:rsidRPr="003B276A">
        <w:rPr>
          <w:rFonts w:ascii="Times New Roman" w:hAnsi="Times New Roman" w:cs="Times New Roman"/>
          <w:i/>
          <w:iCs/>
          <w:sz w:val="24"/>
          <w:szCs w:val="24"/>
        </w:rPr>
        <w:t>w zakresie planowania, finansowania, budowy, rozbudowy, przebudowy, utrzymania i</w:t>
      </w:r>
      <w:r w:rsidR="00E12F19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3B276A">
        <w:rPr>
          <w:rFonts w:ascii="Times New Roman" w:hAnsi="Times New Roman" w:cs="Times New Roman"/>
          <w:i/>
          <w:iCs/>
          <w:sz w:val="24"/>
          <w:szCs w:val="24"/>
        </w:rPr>
        <w:t>obsługi przejść granicznych</w:t>
      </w:r>
      <w:r w:rsidRPr="003B276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A4B4C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współpraca z jednostkami samorządu terytorialnego w sprawie utworzenia nowych przejść granicznych, </w:t>
      </w:r>
    </w:p>
    <w:p w:rsidR="00B13A53" w:rsidRPr="00733BFD" w:rsidRDefault="00B13A53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4A4B4C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opiniowanie projektów aktów prawnych w zakresie tworzenia lub zmiany statusu przejść granicznych, </w:t>
      </w:r>
    </w:p>
    <w:p w:rsidR="00B13A53" w:rsidRPr="00733BFD" w:rsidRDefault="00B13A53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udział w posiedzeniach Polsko-Białoruskiej Podkomisji ds. Przejść Granicznych i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Infrastruktury, działającej w ramach Polsko-Białoruskiej Międzyrządowej Komisji Koordynacyjnej ds. Współpracy Transgranicznej,</w:t>
      </w:r>
    </w:p>
    <w:p w:rsidR="004A4B4C" w:rsidRPr="00733BFD" w:rsidRDefault="004A4B4C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współpraca ze służbami granicznymi i służbami inwestycyjnymi Republiki Białoruś przy realizacji projektów inwestycyjnych w sprawach dotyczących uzgodnień projektowo-realizacyjnych w zakresie budowy, rozbudowy, przebudowy przejść granicznych oraz realizacji wspólnych przedsięwzięć mających na celu udrożnienie ruchu granicznego,</w:t>
      </w:r>
    </w:p>
    <w:p w:rsidR="004A4B4C" w:rsidRPr="00733BFD" w:rsidRDefault="004A4B4C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B4C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ustalanie, w porozumieniu z właściwymi organami, zasięgów terytorialnych przejść granicznych, </w:t>
      </w:r>
    </w:p>
    <w:p w:rsidR="008B0472" w:rsidRPr="00733BFD" w:rsidRDefault="008B0472" w:rsidP="008B0472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4A4B4C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lastRenderedPageBreak/>
        <w:t xml:space="preserve">planowanie i gospodarowanie środkami budżetowymi i rezerw celowych na realizację przejść granicznych, </w:t>
      </w:r>
    </w:p>
    <w:p w:rsidR="00B13A53" w:rsidRPr="00733BFD" w:rsidRDefault="00B13A53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uzgadnianie ze służbami granicznymi potrzeb inwestycyjnych w przejściach granicznych województwa,</w:t>
      </w:r>
    </w:p>
    <w:p w:rsidR="004A4B4C" w:rsidRPr="00733BFD" w:rsidRDefault="004A4B4C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doposażenie służb granicznych, celnych oraz innych służb pracujących w przejściach granicznych województwa w sprzęt specjalistyczny oraz pozostałe urządzenia zapewniające sprawną i skuteczną kontrolę graniczną,</w:t>
      </w:r>
    </w:p>
    <w:p w:rsidR="004A4B4C" w:rsidRPr="00733BFD" w:rsidRDefault="004A4B4C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uzyskiwanie decyzji lokalizacji inwestycji celu publicznego, o uwarunkowaniach środowiskowych przedsięwzięcia, operatów wodnoprawnych i pozwoleń wodnoprawnych, studiów wykonalności inwestycji, pozwoleń na budowę, pozwoleń na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użytkowanie,</w:t>
      </w:r>
    </w:p>
    <w:p w:rsidR="004A4B4C" w:rsidRPr="00733BFD" w:rsidRDefault="004A4B4C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dokonywanie sondażu rynku w celu ustalenia szacunkowej wartości zamówień publicznych oraz udział w pracach komisji przetargowych,</w:t>
      </w:r>
    </w:p>
    <w:p w:rsidR="004A4B4C" w:rsidRPr="00733BFD" w:rsidRDefault="004A4B4C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B4C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668B">
        <w:rPr>
          <w:rFonts w:ascii="Times New Roman" w:hAnsi="Times New Roman" w:cs="Times New Roman"/>
          <w:sz w:val="24"/>
          <w:szCs w:val="24"/>
        </w:rPr>
        <w:t>przygotowanie i realizacja działań związanych z prawem dysponowania gruntem lub wykupem gruntu pod budowę planowanego przedsięwzięcia inwestycyjnego oraz przygotowywanie dokumentów niezbędnych do zawarcia aktów notarialnych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02668B">
        <w:rPr>
          <w:rFonts w:ascii="Times New Roman" w:hAnsi="Times New Roman" w:cs="Times New Roman"/>
          <w:sz w:val="24"/>
          <w:szCs w:val="24"/>
        </w:rPr>
        <w:t xml:space="preserve">wnioskowanie o wyłączenie gruntów z produkcji rolnej lub leśnej na podstawie ustawy o ochronie gruntów rolnych i leśnych, </w:t>
      </w:r>
    </w:p>
    <w:p w:rsidR="00B13A53" w:rsidRPr="0002668B" w:rsidRDefault="00B13A53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bieżąca ocena i analiza oraz sporządzanie sprawozdań z realizacji inwestycji na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przejściach granicznych,</w:t>
      </w:r>
    </w:p>
    <w:p w:rsidR="004A4B4C" w:rsidRPr="00733BFD" w:rsidRDefault="004A4B4C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B4C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udział w pracach komisji odbiorczych z ramienia inwestora, </w:t>
      </w:r>
    </w:p>
    <w:p w:rsidR="00B13A53" w:rsidRPr="00733BFD" w:rsidRDefault="00B13A53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:rsidR="004A4B4C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tworzenie, budowa, rozbudowa i przebudowa w zasięgu terytorialnym przejścia granicznego, na zewnętrznej granicy Unii Europejskiej, na wniosek właściwego organu kontroli, lądowisk dla śmigłowców, </w:t>
      </w:r>
    </w:p>
    <w:p w:rsidR="00B13A53" w:rsidRPr="00733BFD" w:rsidRDefault="00B13A53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:rsidR="004A4B4C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zawieranie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33BFD">
        <w:rPr>
          <w:rFonts w:ascii="Times New Roman" w:hAnsi="Times New Roman" w:cs="Times New Roman"/>
          <w:sz w:val="24"/>
          <w:szCs w:val="24"/>
        </w:rPr>
        <w:t>rozliczanie i realizacja umów najmu pomieszczeń, sprzętu, urządzeń i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gruntu w kolejowych przejściach granicznych ze spółkami grupy PKP, celem zapewnienia organom kontroli granicznej niezbędnych warunków do wyk</w:t>
      </w:r>
      <w:r w:rsidR="00B13A53">
        <w:rPr>
          <w:rFonts w:ascii="Times New Roman" w:hAnsi="Times New Roman" w:cs="Times New Roman"/>
          <w:sz w:val="24"/>
          <w:szCs w:val="24"/>
        </w:rPr>
        <w:t>onywania czynności kontrolnych,</w:t>
      </w:r>
    </w:p>
    <w:p w:rsidR="00B13A53" w:rsidRPr="00733BFD" w:rsidRDefault="00B13A53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prowadzenie uzgodnień ze służbami granicznymi, w celu umożliwienia organom kontrolnym zainstalowania w przejściach granicznych urządzeń i sprzętu technicznego, finansowanego i utrzymywanego ze środków własnych wnioskującego organu kontroli,</w:t>
      </w:r>
    </w:p>
    <w:p w:rsidR="004A4B4C" w:rsidRPr="00733BFD" w:rsidRDefault="004A4B4C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B4C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668B">
        <w:rPr>
          <w:rFonts w:ascii="Times New Roman" w:hAnsi="Times New Roman" w:cs="Times New Roman"/>
          <w:sz w:val="24"/>
          <w:szCs w:val="24"/>
        </w:rPr>
        <w:t>finansowanie i utrzymywanie przejść granicznych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2668B">
        <w:rPr>
          <w:rFonts w:ascii="Times New Roman" w:hAnsi="Times New Roman" w:cs="Times New Roman"/>
          <w:sz w:val="24"/>
          <w:szCs w:val="24"/>
        </w:rPr>
        <w:t xml:space="preserve"> na szlakach turystycznych przecinających granicę państwową, miejsc przekraczania granicy na szlakach </w:t>
      </w:r>
      <w:r w:rsidRPr="0002668B">
        <w:rPr>
          <w:rFonts w:ascii="Times New Roman" w:hAnsi="Times New Roman" w:cs="Times New Roman"/>
          <w:sz w:val="24"/>
          <w:szCs w:val="24"/>
        </w:rPr>
        <w:lastRenderedPageBreak/>
        <w:t>turystycznych w zakresie określonym obowiązującymi przepisami prawa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668B">
        <w:rPr>
          <w:rFonts w:ascii="Times New Roman" w:hAnsi="Times New Roman" w:cs="Times New Roman"/>
          <w:sz w:val="24"/>
          <w:szCs w:val="24"/>
        </w:rPr>
        <w:t>oraz przejść turystycznych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02668B">
        <w:rPr>
          <w:rFonts w:ascii="Times New Roman" w:hAnsi="Times New Roman" w:cs="Times New Roman"/>
          <w:sz w:val="24"/>
          <w:szCs w:val="24"/>
        </w:rPr>
        <w:t>przeznaczonych wyłącznie dla małego ruchu granicznego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02668B">
        <w:rPr>
          <w:rFonts w:ascii="Times New Roman" w:hAnsi="Times New Roman" w:cs="Times New Roman"/>
          <w:sz w:val="24"/>
          <w:szCs w:val="24"/>
        </w:rPr>
        <w:t xml:space="preserve"> punktów nocnego postoju na rzekach granicznych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02668B">
        <w:rPr>
          <w:rFonts w:ascii="Times New Roman" w:hAnsi="Times New Roman" w:cs="Times New Roman"/>
          <w:sz w:val="24"/>
          <w:szCs w:val="24"/>
        </w:rPr>
        <w:t xml:space="preserve"> przejść granicznych poza terytorium RP, w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02668B">
        <w:rPr>
          <w:rFonts w:ascii="Times New Roman" w:hAnsi="Times New Roman" w:cs="Times New Roman"/>
          <w:sz w:val="24"/>
          <w:szCs w:val="24"/>
        </w:rPr>
        <w:t xml:space="preserve">których kontrole wykonują funkcjonariusze właściwych organów RP, jeżeli umowy międzynarodowe nie stanowią inaczej, </w:t>
      </w:r>
    </w:p>
    <w:p w:rsidR="00B13A53" w:rsidRPr="0002668B" w:rsidRDefault="00B13A53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współpraca z samorządem terytorialnym oraz organami kontroli działającymi w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przejściach granicznych w zakresie funkcjonowania przedsięwzięć mogących usprawnić ruch graniczny, ze środków pochodzących z pomocy finansowej jednostki samorządu terytorialnego lub pomocy zagranicznej,</w:t>
      </w:r>
    </w:p>
    <w:p w:rsidR="004A4B4C" w:rsidRPr="00733BFD" w:rsidRDefault="004A4B4C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401F59">
        <w:rPr>
          <w:rFonts w:ascii="Times New Roman" w:hAnsi="Times New Roman" w:cs="Times New Roman"/>
          <w:sz w:val="24"/>
          <w:szCs w:val="24"/>
        </w:rPr>
        <w:t>zapewnienie właściwych warunków pracy organom przeprowadzającym kontrole graniczne w zakresie nieodpłatnego udostępniania i utrzymania w sprawności i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401F59">
        <w:rPr>
          <w:rFonts w:ascii="Times New Roman" w:hAnsi="Times New Roman" w:cs="Times New Roman"/>
          <w:sz w:val="24"/>
          <w:szCs w:val="24"/>
        </w:rPr>
        <w:t>w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401F59">
        <w:rPr>
          <w:rFonts w:ascii="Times New Roman" w:hAnsi="Times New Roman" w:cs="Times New Roman"/>
          <w:sz w:val="24"/>
          <w:szCs w:val="24"/>
        </w:rPr>
        <w:t>odpowiednich warunkach sanitarnych pomieszczeń i miejsc, sprzętu i urządzeń oraz zapewnienie dostaw energii elektrycznej, energii cieplnej, oświetlenia i wody w celu administrowani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01F59">
        <w:rPr>
          <w:rFonts w:ascii="Times New Roman" w:hAnsi="Times New Roman" w:cs="Times New Roman"/>
          <w:sz w:val="24"/>
          <w:szCs w:val="24"/>
        </w:rPr>
        <w:t xml:space="preserve"> obiektami na przejściach granicznych,</w:t>
      </w:r>
    </w:p>
    <w:p w:rsidR="004A4B4C" w:rsidRPr="00401F59" w:rsidRDefault="004A4B4C" w:rsidP="00B13A53">
      <w:pPr>
        <w:pStyle w:val="Akapitzlist"/>
        <w:spacing w:after="120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401F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planowanie i gospodarowanie środkami budżetowymi i rezerwami celowymi w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zakresie wydatków rzeczowych na utrzymanie przejść granicznych,</w:t>
      </w:r>
    </w:p>
    <w:p w:rsidR="004A4B4C" w:rsidRPr="00733BFD" w:rsidRDefault="004A4B4C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pozyskiwanie środków z rezerw celowych z budżetu państwa na bieżące funkcjonowanie przejść granicznych,</w:t>
      </w:r>
    </w:p>
    <w:p w:rsidR="004A4B4C" w:rsidRPr="00733BFD" w:rsidRDefault="004A4B4C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sporządzanie wniosków do planów rocznych zamówień publicznych, przygotowywanie postępowań o udzielanie zamówień publicznych w zakresie utrzymania przejść granicznych oraz praca w komisjach przetargowych,</w:t>
      </w:r>
    </w:p>
    <w:p w:rsidR="004A4B4C" w:rsidRPr="00733BFD" w:rsidRDefault="004A4B4C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przygotowywanie dokumentacji w zakresie realizacji dostaw, usług i robót budowlanych, których wartość nie przekracza wyrażonej w złotych równowartości kwoty, o której mowa w art. 4 pkt 8 ustawy Prawo zamówień publicznych,</w:t>
      </w:r>
    </w:p>
    <w:p w:rsidR="004A4B4C" w:rsidRPr="00733BFD" w:rsidRDefault="004A4B4C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53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prowadzenie spraw dotyczących ubezpieczania mienia oraz likwidacja szkód na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przejściach granicznych,</w:t>
      </w:r>
    </w:p>
    <w:p w:rsidR="004A4B4C" w:rsidRPr="00733BFD" w:rsidRDefault="004A4B4C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B4C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sporządzanie informacji i sprawozdań w zakresie bieżącego funkcjonowania przejść granicznych, </w:t>
      </w:r>
    </w:p>
    <w:p w:rsidR="00B13A53" w:rsidRPr="00733BFD" w:rsidRDefault="00B13A53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4A4B4C" w:rsidRPr="00733BFD" w:rsidRDefault="004A4B4C" w:rsidP="00E778F6">
      <w:pPr>
        <w:pStyle w:val="Akapitzlist"/>
        <w:numPr>
          <w:ilvl w:val="0"/>
          <w:numId w:val="20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sporządzanie planu remontów obiektów, przeglądów i konserwacji, legalizacji urządzeń oraz ich dokonywanie, </w:t>
      </w:r>
    </w:p>
    <w:p w:rsidR="004A4B4C" w:rsidRPr="004A4B4C" w:rsidRDefault="004A4B4C" w:rsidP="00E778F6">
      <w:pPr>
        <w:spacing w:after="120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za) </w:t>
      </w:r>
      <w:r w:rsidRPr="004A4B4C">
        <w:rPr>
          <w:rFonts w:ascii="Times New Roman" w:hAnsi="Times New Roman" w:cs="Times New Roman"/>
          <w:sz w:val="24"/>
          <w:szCs w:val="24"/>
        </w:rPr>
        <w:t>prowadzenie we współpracy z Biurem Obsługi Urzędu, spraw dotyczących podatków i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4A4B4C">
        <w:rPr>
          <w:rFonts w:ascii="Times New Roman" w:hAnsi="Times New Roman" w:cs="Times New Roman"/>
          <w:sz w:val="24"/>
          <w:szCs w:val="24"/>
        </w:rPr>
        <w:t xml:space="preserve">opłat związanych z nieruchomościami i środkami transportu na przejściach granicznych, </w:t>
      </w:r>
    </w:p>
    <w:p w:rsidR="004A4B4C" w:rsidRPr="004A4B4C" w:rsidRDefault="004A4B4C" w:rsidP="00E778F6">
      <w:p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zb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 xml:space="preserve">wykonywanie bieżących prac remontowych, konserwacyjnych i porządkowych związanych z utrzymaniem obiektów oraz sprzętu i urządzeń w należytym stanie technicznym, w tym bieżące usuwanie awarii, zgłaszanie wniosków dotyczących zlecania czynności, które nie mogą być wykonane we własnym zakresie, </w:t>
      </w:r>
    </w:p>
    <w:p w:rsidR="004A4B4C" w:rsidRPr="004A4B4C" w:rsidRDefault="004A4B4C" w:rsidP="00E778F6">
      <w:p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zc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>realizacja obowiązków wynikających z rozdz. 6 utrzyman</w:t>
      </w:r>
      <w:r w:rsidR="00B13A53">
        <w:rPr>
          <w:rFonts w:ascii="Times New Roman" w:hAnsi="Times New Roman" w:cs="Times New Roman"/>
          <w:sz w:val="24"/>
          <w:szCs w:val="24"/>
        </w:rPr>
        <w:t>ie obiektów budowlanych ustawy P</w:t>
      </w:r>
      <w:r w:rsidRPr="004A4B4C">
        <w:rPr>
          <w:rFonts w:ascii="Times New Roman" w:hAnsi="Times New Roman" w:cs="Times New Roman"/>
          <w:sz w:val="24"/>
          <w:szCs w:val="24"/>
        </w:rPr>
        <w:t>rawo budowlane, w tym: prowadzenie spraw związanych z przeglądami okresowymi obiektów budowlanych, nadzór nad książkami obiektów itp. oraz prowadzenie spraw związanych z przeglądem sprzętu p.poż. na przejściach granicznych,</w:t>
      </w:r>
    </w:p>
    <w:p w:rsidR="004A4B4C" w:rsidRPr="004A4B4C" w:rsidRDefault="004A4B4C" w:rsidP="00E778F6">
      <w:p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zd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>zgłaszanie i egzekwowanie szkód powstałych w przejściach granicznych</w:t>
      </w:r>
      <w:r w:rsidR="00B13A53">
        <w:rPr>
          <w:rFonts w:ascii="Times New Roman" w:hAnsi="Times New Roman" w:cs="Times New Roman"/>
          <w:sz w:val="24"/>
          <w:szCs w:val="24"/>
        </w:rPr>
        <w:t>,</w:t>
      </w:r>
    </w:p>
    <w:p w:rsidR="004A4B4C" w:rsidRPr="004A4B4C" w:rsidRDefault="004A4B4C" w:rsidP="00E778F6">
      <w:p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ze)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 xml:space="preserve">prowadzenie spraw związanych z ubezpieczeniem majątku w przejściach granicznych 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>– dochodzenie roszczeń ubezpieczeniowych</w:t>
      </w:r>
      <w:r w:rsidR="00B13A53">
        <w:rPr>
          <w:rFonts w:ascii="Times New Roman" w:hAnsi="Times New Roman" w:cs="Times New Roman"/>
          <w:sz w:val="24"/>
          <w:szCs w:val="24"/>
        </w:rPr>
        <w:t>,</w:t>
      </w:r>
      <w:r w:rsidRPr="004A4B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B4C" w:rsidRPr="004A4B4C" w:rsidRDefault="004A4B4C" w:rsidP="00E778F6">
      <w:p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zf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>prowadzenie spraw dotyczących gospodarowania składnikami majątku ruchomego będącego w dyspozycji Oddziałów Obsługi Przejść Granicznych,</w:t>
      </w:r>
    </w:p>
    <w:p w:rsidR="004A4B4C" w:rsidRPr="004A4B4C" w:rsidRDefault="004A4B4C" w:rsidP="00E778F6">
      <w:p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zg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4A4B4C">
        <w:rPr>
          <w:rFonts w:ascii="Times New Roman" w:hAnsi="Times New Roman" w:cs="Times New Roman"/>
          <w:sz w:val="24"/>
          <w:szCs w:val="24"/>
        </w:rPr>
        <w:t xml:space="preserve"> 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 xml:space="preserve">utrzymanie zaplecza </w:t>
      </w:r>
      <w:proofErr w:type="spellStart"/>
      <w:r w:rsidRPr="004A4B4C">
        <w:rPr>
          <w:rFonts w:ascii="Times New Roman" w:hAnsi="Times New Roman" w:cs="Times New Roman"/>
          <w:sz w:val="24"/>
          <w:szCs w:val="24"/>
        </w:rPr>
        <w:t>techniczno</w:t>
      </w:r>
      <w:proofErr w:type="spellEnd"/>
      <w:r w:rsidRPr="004A4B4C">
        <w:rPr>
          <w:rFonts w:ascii="Times New Roman" w:hAnsi="Times New Roman" w:cs="Times New Roman"/>
          <w:sz w:val="24"/>
          <w:szCs w:val="24"/>
        </w:rPr>
        <w:t xml:space="preserve"> – materiałowego w przejściach granicznych, </w:t>
      </w:r>
    </w:p>
    <w:p w:rsidR="004A4B4C" w:rsidRPr="004A4B4C" w:rsidRDefault="004A4B4C" w:rsidP="00E778F6">
      <w:pPr>
        <w:spacing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zh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4A4B4C">
        <w:rPr>
          <w:rFonts w:ascii="Times New Roman" w:hAnsi="Times New Roman" w:cs="Times New Roman"/>
          <w:sz w:val="24"/>
          <w:szCs w:val="24"/>
        </w:rPr>
        <w:t xml:space="preserve"> nadzór nad realizacją oraz odbiór dostaw i usług wykonywanych przez podmioty zewnętrzne oraz udział w przeglądach obiektów budowlanych, ppoż. itp., </w:t>
      </w:r>
    </w:p>
    <w:p w:rsidR="004A4B4C" w:rsidRPr="004A4B4C" w:rsidRDefault="004A4B4C" w:rsidP="00E778F6">
      <w:p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="00B179D4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>wykonywanie spraw pracowniczych w zakresie czasu pracy,</w:t>
      </w:r>
    </w:p>
    <w:p w:rsidR="004A4B4C" w:rsidRPr="004A4B4C" w:rsidRDefault="004A4B4C" w:rsidP="00E778F6">
      <w:p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zj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 xml:space="preserve">naliczanie opłat za korzystanie ze środowiska w przejściach granicznych oraz  wprowadzanie danych do Krajowej Bazy Ośrodka Bilansowania i Zarządzania Emisjami, </w:t>
      </w:r>
    </w:p>
    <w:p w:rsidR="004A4B4C" w:rsidRPr="004A4B4C" w:rsidRDefault="004A4B4C" w:rsidP="00E778F6">
      <w:p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>wprowadzanie do Centralnego Rejestru Operatorów Urządzeń i Systemu Ochrony Przeciwpożarowej danych z przeglądów, konserwacji i napraw urządzeń w przejściach granicznych zawierających substancję zubożającą warstwę ozonową (klimatyzatory, agregaty chłodnicze, systemy ochrony przeciwpożarowej),</w:t>
      </w:r>
    </w:p>
    <w:p w:rsidR="004A4B4C" w:rsidRPr="004A4B4C" w:rsidRDefault="004A4B4C" w:rsidP="00E778F6">
      <w:p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zl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>sporządzanie sprawozdawczości statystycznej w zakresie sieci wodociągowej i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4A4B4C">
        <w:rPr>
          <w:rFonts w:ascii="Times New Roman" w:hAnsi="Times New Roman" w:cs="Times New Roman"/>
          <w:sz w:val="24"/>
          <w:szCs w:val="24"/>
        </w:rPr>
        <w:t>kanalizacyjnej przejść granicznych,</w:t>
      </w:r>
    </w:p>
    <w:p w:rsidR="004A4B4C" w:rsidRPr="004A4B4C" w:rsidRDefault="004A4B4C" w:rsidP="00E778F6">
      <w:p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zm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778F6">
        <w:rPr>
          <w:rFonts w:ascii="Times New Roman" w:hAnsi="Times New Roman" w:cs="Times New Roman"/>
          <w:sz w:val="24"/>
          <w:szCs w:val="24"/>
        </w:rPr>
        <w:t xml:space="preserve"> </w:t>
      </w:r>
      <w:r w:rsidRPr="004A4B4C">
        <w:rPr>
          <w:rFonts w:ascii="Times New Roman" w:hAnsi="Times New Roman" w:cs="Times New Roman"/>
          <w:sz w:val="24"/>
          <w:szCs w:val="24"/>
        </w:rPr>
        <w:t>informowanie podróżnych na przejściach granicznych  o wymaganiach dotyczących wprowadzania na terytorium Unii Europejskiej  osobistych przesyłek produktów pochodzenia zwierzęcego oraz przekazywanie informacji koniecznej do sporządzenia sprawozdania o</w:t>
      </w:r>
      <w:r w:rsidR="00B13A53">
        <w:rPr>
          <w:rFonts w:ascii="Times New Roman" w:hAnsi="Times New Roman" w:cs="Times New Roman"/>
          <w:sz w:val="24"/>
          <w:szCs w:val="24"/>
        </w:rPr>
        <w:t>rganom Inspekcji Weterynaryjnej;</w:t>
      </w:r>
    </w:p>
    <w:p w:rsidR="00F90830" w:rsidRPr="00E0678D" w:rsidRDefault="00F90830" w:rsidP="00F90830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</w:rPr>
      </w:pPr>
    </w:p>
    <w:p w:rsidR="00E778F6" w:rsidRPr="003B276A" w:rsidRDefault="00E778F6" w:rsidP="00E778F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3B276A">
        <w:rPr>
          <w:rFonts w:ascii="Times New Roman" w:hAnsi="Times New Roman" w:cs="Times New Roman"/>
          <w:sz w:val="24"/>
          <w:szCs w:val="24"/>
        </w:rPr>
        <w:t>2)</w:t>
      </w:r>
      <w:r w:rsidRPr="003B276A">
        <w:rPr>
          <w:rFonts w:ascii="Times New Roman" w:hAnsi="Times New Roman" w:cs="Times New Roman"/>
          <w:i/>
          <w:iCs/>
          <w:sz w:val="24"/>
          <w:szCs w:val="24"/>
        </w:rPr>
        <w:t xml:space="preserve"> w zakresie inwestycji finansowanych z budżetu Wojewody</w:t>
      </w:r>
      <w:r w:rsidRPr="003B276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778F6" w:rsidRDefault="00E778F6" w:rsidP="00E778F6">
      <w:pPr>
        <w:pStyle w:val="Akapitzlist"/>
        <w:numPr>
          <w:ilvl w:val="0"/>
          <w:numId w:val="2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współpraca z Wydziałem Finansów i Budżetu w zakresie opracowywania projektu budżetu Wojewody, w części dotyczącej wydatków majątkowych, </w:t>
      </w:r>
    </w:p>
    <w:p w:rsidR="00B13A53" w:rsidRPr="00733BFD" w:rsidRDefault="00B13A53" w:rsidP="00B13A53">
      <w:pPr>
        <w:pStyle w:val="Akapitzlist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778F6" w:rsidRDefault="00E778F6" w:rsidP="00E778F6">
      <w:pPr>
        <w:pStyle w:val="Akapitzlist"/>
        <w:numPr>
          <w:ilvl w:val="0"/>
          <w:numId w:val="2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lastRenderedPageBreak/>
        <w:t>opracowywanie i bieżąca aktualizacja spisu zadań inwestycyjnych finansowanych z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 xml:space="preserve">budżetu Wojewody, </w:t>
      </w:r>
    </w:p>
    <w:p w:rsidR="00B13A53" w:rsidRPr="00733BFD" w:rsidRDefault="00B13A53" w:rsidP="00B13A53">
      <w:pPr>
        <w:pStyle w:val="Akapitzlist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778F6" w:rsidRDefault="00E778F6" w:rsidP="00E778F6">
      <w:pPr>
        <w:pStyle w:val="Akapitzlist"/>
        <w:numPr>
          <w:ilvl w:val="0"/>
          <w:numId w:val="2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wykonywanie nadzoru nad sposobem wykorzystania środków przyznanych z budżetu Wojewody na realizację inwestycji w nadzorowanym zakresie, </w:t>
      </w:r>
    </w:p>
    <w:p w:rsidR="00B13A53" w:rsidRPr="00733BFD" w:rsidRDefault="00B13A53" w:rsidP="00B13A53">
      <w:pPr>
        <w:pStyle w:val="Akapitzlist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778F6" w:rsidRPr="00733BFD" w:rsidRDefault="00E778F6" w:rsidP="00E778F6">
      <w:pPr>
        <w:pStyle w:val="Akapitzlist"/>
        <w:numPr>
          <w:ilvl w:val="0"/>
          <w:numId w:val="2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opracowywanie okresowych analiz, ocen i informacji z realizacji budżetu Wojewody w</w:t>
      </w:r>
      <w:r w:rsidR="00B13A53">
        <w:rPr>
          <w:rFonts w:ascii="Times New Roman" w:hAnsi="Times New Roman" w:cs="Times New Roman"/>
          <w:sz w:val="24"/>
          <w:szCs w:val="24"/>
        </w:rPr>
        <w:t xml:space="preserve"> zakresie wydatków majątkowych;</w:t>
      </w:r>
    </w:p>
    <w:p w:rsidR="00E778F6" w:rsidRPr="003B276A" w:rsidRDefault="00E778F6" w:rsidP="00E778F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3B276A">
        <w:rPr>
          <w:rFonts w:ascii="Times New Roman" w:hAnsi="Times New Roman" w:cs="Times New Roman"/>
          <w:iCs/>
          <w:sz w:val="24"/>
          <w:szCs w:val="24"/>
        </w:rPr>
        <w:t>3)</w:t>
      </w:r>
      <w:r w:rsidRPr="003B276A">
        <w:rPr>
          <w:rFonts w:ascii="Times New Roman" w:hAnsi="Times New Roman" w:cs="Times New Roman"/>
          <w:i/>
          <w:iCs/>
          <w:sz w:val="24"/>
          <w:szCs w:val="24"/>
        </w:rPr>
        <w:t xml:space="preserve"> w zakresie sprawowania kontroli</w:t>
      </w:r>
      <w:r w:rsidRPr="003B276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778F6" w:rsidRDefault="00E778F6" w:rsidP="00E778F6">
      <w:pPr>
        <w:pStyle w:val="Akapitzlist"/>
        <w:numPr>
          <w:ilvl w:val="0"/>
          <w:numId w:val="22"/>
        </w:numPr>
        <w:spacing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nad prawidłowością wykorzystania i rzetelnością rozliczania dotacji celowych przekazywanych z budżetu Wojewody organom samorządu terytorialnego na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 xml:space="preserve">realizację zadań wynikających z ustawy o usługach turystycznych  i egzekwowanie zwrotu dotacji wykorzystanych niezgodnie z przeznaczeniem wraz z odsetkami, </w:t>
      </w:r>
    </w:p>
    <w:p w:rsidR="00B13A53" w:rsidRPr="00733BFD" w:rsidRDefault="00B13A53" w:rsidP="00B13A53">
      <w:pPr>
        <w:pStyle w:val="Akapitzlist"/>
        <w:spacing w:after="120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E778F6" w:rsidRDefault="00E778F6" w:rsidP="00E778F6">
      <w:pPr>
        <w:pStyle w:val="Akapitzlist"/>
        <w:numPr>
          <w:ilvl w:val="0"/>
          <w:numId w:val="22"/>
        </w:numPr>
        <w:spacing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nad prawidłowością wykorzystania i rzetelnością rozliczania dotacji celowych w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zakresie wydatków majątkowych przekazywanych z budżetu Wojewody organom samorządu terytorialnego na realizację zadań wynikających w zakresie określonym w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dziale administ</w:t>
      </w:r>
      <w:r w:rsidR="00E12F19">
        <w:rPr>
          <w:rFonts w:ascii="Times New Roman" w:hAnsi="Times New Roman" w:cs="Times New Roman"/>
          <w:sz w:val="24"/>
          <w:szCs w:val="24"/>
        </w:rPr>
        <w:t>racji rządowej: pomoc społeczna</w:t>
      </w:r>
      <w:r w:rsidRPr="00733BFD">
        <w:rPr>
          <w:rFonts w:ascii="Times New Roman" w:hAnsi="Times New Roman" w:cs="Times New Roman"/>
          <w:sz w:val="24"/>
          <w:szCs w:val="24"/>
        </w:rPr>
        <w:t xml:space="preserve"> i egzekwowanie zwrotu dotacji wykorzystanych niezgodnie z przeznaczeniem wraz z odsetkami, </w:t>
      </w:r>
    </w:p>
    <w:p w:rsidR="00B13A53" w:rsidRPr="00733BFD" w:rsidRDefault="00B13A53" w:rsidP="00B13A53">
      <w:pPr>
        <w:pStyle w:val="Akapitzlist"/>
        <w:spacing w:after="120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E778F6" w:rsidRPr="00733BFD" w:rsidRDefault="00E778F6" w:rsidP="00E778F6">
      <w:pPr>
        <w:pStyle w:val="Akapitzlist"/>
        <w:numPr>
          <w:ilvl w:val="0"/>
          <w:numId w:val="22"/>
        </w:numPr>
        <w:spacing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wykonywania przez organy samorządu terytorialnego i inne podmioty zadań z zakresu administracji rządowej, wynikających z ustaw bądź zawartych porozumień, w zakresie określonym działami administracji rządowej</w:t>
      </w:r>
      <w:r w:rsidR="00E12F19">
        <w:rPr>
          <w:rFonts w:ascii="Times New Roman" w:hAnsi="Times New Roman" w:cs="Times New Roman"/>
          <w:sz w:val="24"/>
          <w:szCs w:val="24"/>
        </w:rPr>
        <w:t xml:space="preserve">: transport, </w:t>
      </w:r>
      <w:r w:rsidR="0059026B">
        <w:rPr>
          <w:rFonts w:ascii="Times New Roman" w:hAnsi="Times New Roman" w:cs="Times New Roman"/>
          <w:sz w:val="24"/>
          <w:szCs w:val="24"/>
        </w:rPr>
        <w:t xml:space="preserve">sprawy wewnętrzne, rozwój regionalny, gospodarka, energia, budownictwo, planowanie i zagospodarowanie przestrzenne oraz mieszkalnictwo – w zakresie określonym w  § 14 statutu oraz </w:t>
      </w:r>
      <w:r w:rsidR="00E12F19">
        <w:rPr>
          <w:rFonts w:ascii="Times New Roman" w:hAnsi="Times New Roman" w:cs="Times New Roman"/>
          <w:sz w:val="24"/>
          <w:szCs w:val="24"/>
        </w:rPr>
        <w:t>pomoc społeczna -</w:t>
      </w:r>
      <w:r w:rsidR="0059026B">
        <w:rPr>
          <w:rFonts w:ascii="Times New Roman" w:hAnsi="Times New Roman" w:cs="Times New Roman"/>
          <w:sz w:val="24"/>
          <w:szCs w:val="24"/>
        </w:rPr>
        <w:t xml:space="preserve"> </w:t>
      </w:r>
      <w:r w:rsidRPr="00733BFD">
        <w:rPr>
          <w:rFonts w:ascii="Times New Roman" w:hAnsi="Times New Roman" w:cs="Times New Roman"/>
          <w:sz w:val="24"/>
          <w:szCs w:val="24"/>
        </w:rPr>
        <w:t>w</w:t>
      </w:r>
      <w:r w:rsidR="00E12F19">
        <w:rPr>
          <w:rFonts w:ascii="Times New Roman" w:hAnsi="Times New Roman" w:cs="Times New Roman"/>
          <w:sz w:val="24"/>
          <w:szCs w:val="24"/>
        </w:rPr>
        <w:t xml:space="preserve"> zakresie wydatków majątkowych</w:t>
      </w:r>
      <w:r w:rsidR="00B13A53">
        <w:rPr>
          <w:rFonts w:ascii="Times New Roman" w:hAnsi="Times New Roman" w:cs="Times New Roman"/>
          <w:sz w:val="24"/>
          <w:szCs w:val="24"/>
        </w:rPr>
        <w:t>;</w:t>
      </w:r>
    </w:p>
    <w:p w:rsidR="00E778F6" w:rsidRPr="00733BFD" w:rsidRDefault="00E778F6" w:rsidP="00E778F6">
      <w:pPr>
        <w:pStyle w:val="Akapitzlist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778F6" w:rsidRPr="003B276A" w:rsidRDefault="00E778F6" w:rsidP="00E778F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3B276A">
        <w:rPr>
          <w:rFonts w:ascii="Times New Roman" w:hAnsi="Times New Roman" w:cs="Times New Roman"/>
          <w:sz w:val="24"/>
          <w:szCs w:val="24"/>
        </w:rPr>
        <w:t>4)</w:t>
      </w:r>
      <w:r w:rsidRPr="00733B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25D2">
        <w:rPr>
          <w:rFonts w:ascii="Times New Roman" w:hAnsi="Times New Roman" w:cs="Times New Roman"/>
          <w:i/>
          <w:iCs/>
          <w:sz w:val="24"/>
          <w:szCs w:val="24"/>
        </w:rPr>
        <w:t>zarządzanie</w:t>
      </w:r>
      <w:r w:rsidRPr="003B276A">
        <w:rPr>
          <w:rFonts w:ascii="Times New Roman" w:hAnsi="Times New Roman" w:cs="Times New Roman"/>
          <w:i/>
          <w:iCs/>
          <w:sz w:val="24"/>
          <w:szCs w:val="24"/>
        </w:rPr>
        <w:t xml:space="preserve"> projektami</w:t>
      </w:r>
      <w:r w:rsidR="001725D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725D2" w:rsidRPr="003B276A">
        <w:rPr>
          <w:rFonts w:ascii="Times New Roman" w:hAnsi="Times New Roman" w:cs="Times New Roman"/>
          <w:i/>
          <w:iCs/>
          <w:sz w:val="24"/>
          <w:szCs w:val="24"/>
        </w:rPr>
        <w:t>w zakresie</w:t>
      </w:r>
      <w:r w:rsidR="001725D2">
        <w:rPr>
          <w:rFonts w:ascii="Times New Roman" w:hAnsi="Times New Roman" w:cs="Times New Roman"/>
          <w:i/>
          <w:iCs/>
          <w:sz w:val="24"/>
          <w:szCs w:val="24"/>
        </w:rPr>
        <w:t xml:space="preserve"> przejść granicznych</w:t>
      </w:r>
      <w:r w:rsidRPr="003B276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13A53" w:rsidRDefault="00E778F6" w:rsidP="00E778F6">
      <w:pPr>
        <w:pStyle w:val="Akapitzlist"/>
        <w:numPr>
          <w:ilvl w:val="0"/>
          <w:numId w:val="26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051137">
        <w:rPr>
          <w:rFonts w:ascii="Times New Roman" w:hAnsi="Times New Roman" w:cs="Times New Roman"/>
          <w:sz w:val="24"/>
          <w:szCs w:val="24"/>
        </w:rPr>
        <w:t>przygotowywanie</w:t>
      </w:r>
      <w:r w:rsidR="000C72E5" w:rsidRPr="00051137">
        <w:rPr>
          <w:rFonts w:ascii="Times New Roman" w:hAnsi="Times New Roman" w:cs="Times New Roman"/>
          <w:sz w:val="24"/>
          <w:szCs w:val="24"/>
        </w:rPr>
        <w:t>, aplikowanie i realizacja projektów finans</w:t>
      </w:r>
      <w:r w:rsidR="001725D2">
        <w:rPr>
          <w:rFonts w:ascii="Times New Roman" w:hAnsi="Times New Roman" w:cs="Times New Roman"/>
          <w:sz w:val="24"/>
          <w:szCs w:val="24"/>
        </w:rPr>
        <w:t>owanych ze środków zewnętrznych</w:t>
      </w:r>
      <w:r w:rsidR="00B13A53">
        <w:rPr>
          <w:rFonts w:ascii="Times New Roman" w:hAnsi="Times New Roman" w:cs="Times New Roman"/>
          <w:sz w:val="24"/>
          <w:szCs w:val="24"/>
        </w:rPr>
        <w:t>,</w:t>
      </w:r>
    </w:p>
    <w:p w:rsidR="00E778F6" w:rsidRPr="00733BFD" w:rsidRDefault="00E778F6" w:rsidP="00B13A53">
      <w:pPr>
        <w:pStyle w:val="Akapitzlist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78F6" w:rsidRDefault="00E778F6" w:rsidP="00E778F6">
      <w:pPr>
        <w:pStyle w:val="Akapitzlist"/>
        <w:numPr>
          <w:ilvl w:val="0"/>
          <w:numId w:val="26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współpraca z Krajową Instytucją Koordynującą, Wspólną Instytucją Zarządzającą, Wspólnym Sekretariatem Technicznym, Komitetem Monitorującym, Instytucją Pośredniczącą, Instytucją Audytu lub Instytucją Płatniczą w zakresie realizacji i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 xml:space="preserve">rozliczania środków finansowych z programów Unii Europejskiej oraz sprawozdawczości i monitoringu wykorzystania środków, </w:t>
      </w:r>
    </w:p>
    <w:p w:rsidR="00B13A53" w:rsidRPr="00733BFD" w:rsidRDefault="00B13A53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778F6" w:rsidRDefault="00E778F6" w:rsidP="00E778F6">
      <w:pPr>
        <w:pStyle w:val="Akapitzlist"/>
        <w:numPr>
          <w:ilvl w:val="0"/>
          <w:numId w:val="26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współpraca z Centrum Projektów Polska Cyfrowa w Warszawie, Centrum Projektów Europejskich w Warszawie i Centrum Obsługi Pro</w:t>
      </w:r>
      <w:r w:rsidR="00E12F19">
        <w:rPr>
          <w:rFonts w:ascii="Times New Roman" w:hAnsi="Times New Roman" w:cs="Times New Roman"/>
          <w:sz w:val="24"/>
          <w:szCs w:val="24"/>
        </w:rPr>
        <w:t>jektów Europejskich w Warszawie</w:t>
      </w:r>
      <w:r w:rsidRPr="00733BFD">
        <w:rPr>
          <w:rFonts w:ascii="Times New Roman" w:hAnsi="Times New Roman" w:cs="Times New Roman"/>
          <w:sz w:val="24"/>
          <w:szCs w:val="24"/>
        </w:rPr>
        <w:t xml:space="preserve"> w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zakresie realizacji inwestycji w przejściach granicznych, współfinansowanych ze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 xml:space="preserve">środków Unii Europejskiej, </w:t>
      </w:r>
    </w:p>
    <w:p w:rsidR="00B13A53" w:rsidRPr="00733BFD" w:rsidRDefault="00B13A53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13A53" w:rsidRDefault="00E778F6" w:rsidP="00E778F6">
      <w:pPr>
        <w:pStyle w:val="Akapitzlist"/>
        <w:numPr>
          <w:ilvl w:val="0"/>
          <w:numId w:val="26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lastRenderedPageBreak/>
        <w:t>wnioskowanie o zapewnienie finansowania i uruchamianie środków finansowych z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rezerw celowych budżetu państwa</w:t>
      </w:r>
      <w:r w:rsidR="00B13A53">
        <w:rPr>
          <w:rFonts w:ascii="Times New Roman" w:hAnsi="Times New Roman" w:cs="Times New Roman"/>
          <w:sz w:val="24"/>
          <w:szCs w:val="24"/>
        </w:rPr>
        <w:t xml:space="preserve"> i budżetu środków europejskich,</w:t>
      </w:r>
    </w:p>
    <w:p w:rsidR="00E778F6" w:rsidRPr="00733BFD" w:rsidRDefault="00E778F6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53" w:rsidRDefault="00E778F6" w:rsidP="00E778F6">
      <w:pPr>
        <w:pStyle w:val="Akapitzlist"/>
        <w:numPr>
          <w:ilvl w:val="0"/>
          <w:numId w:val="26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składanie raportów wpływów, wniosków o płatność wraz z dokumentami potwierdzającymi wydatki i protokołami odbioru urządzeń, wykonanych prac lub usług,</w:t>
      </w:r>
    </w:p>
    <w:p w:rsidR="00E778F6" w:rsidRPr="00733BFD" w:rsidRDefault="00E778F6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53" w:rsidRDefault="00E778F6" w:rsidP="00E778F6">
      <w:pPr>
        <w:pStyle w:val="Akapitzlist"/>
        <w:numPr>
          <w:ilvl w:val="0"/>
          <w:numId w:val="26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zapewnienie promocji projektów realizowanych z programów finansowanych ze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środków Unii Europejskiej,</w:t>
      </w:r>
    </w:p>
    <w:p w:rsidR="00E778F6" w:rsidRPr="00733BFD" w:rsidRDefault="00E778F6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78F6" w:rsidRDefault="00E778F6" w:rsidP="00E778F6">
      <w:pPr>
        <w:pStyle w:val="Akapitzlist"/>
        <w:numPr>
          <w:ilvl w:val="0"/>
          <w:numId w:val="26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 xml:space="preserve"> udział w spotkaniach partnerskich, wynikających z zawartych umów o partnerstwo w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realizacji projektów współfinansowanych ze środków europejskich,</w:t>
      </w:r>
    </w:p>
    <w:p w:rsidR="00B13A53" w:rsidRPr="00733BFD" w:rsidRDefault="00B13A53" w:rsidP="00B13A5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778F6" w:rsidRPr="00733BFD" w:rsidRDefault="00E778F6" w:rsidP="00E778F6">
      <w:pPr>
        <w:pStyle w:val="Akapitzlist"/>
        <w:numPr>
          <w:ilvl w:val="0"/>
          <w:numId w:val="26"/>
        </w:numPr>
        <w:spacing w:after="12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zapewnienie trwałości projektów realizowanych z programów finansowanych ze</w:t>
      </w:r>
      <w:r w:rsidR="00E12F19">
        <w:rPr>
          <w:rFonts w:ascii="Times New Roman" w:hAnsi="Times New Roman" w:cs="Times New Roman"/>
          <w:sz w:val="24"/>
          <w:szCs w:val="24"/>
        </w:rPr>
        <w:t> </w:t>
      </w:r>
      <w:r w:rsidRPr="00733BFD">
        <w:rPr>
          <w:rFonts w:ascii="Times New Roman" w:hAnsi="Times New Roman" w:cs="Times New Roman"/>
          <w:sz w:val="24"/>
          <w:szCs w:val="24"/>
        </w:rPr>
        <w:t>środków Unii Europejskiej, zgo</w:t>
      </w:r>
      <w:r w:rsidR="00B13A53">
        <w:rPr>
          <w:rFonts w:ascii="Times New Roman" w:hAnsi="Times New Roman" w:cs="Times New Roman"/>
          <w:sz w:val="24"/>
          <w:szCs w:val="24"/>
        </w:rPr>
        <w:t>dnie z dokumentami programowymi;</w:t>
      </w: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78F6" w:rsidRPr="00B13A53" w:rsidRDefault="00E778F6" w:rsidP="00E778F6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A53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 w:rsidRPr="00B13A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B13A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 zakresie komunikacji i dróg</w:t>
      </w:r>
      <w:r w:rsidRPr="00B13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B13A53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powoływanie komisji do przeprowadzania egzaminu kandydatów na instruktorów szkolących osoby ubiegające się o uprawnienia do kierowania pojazdami silnikowymi</w:t>
      </w:r>
      <w:r w:rsidR="000C7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komisji do przeprowadzania testów kwalifikacyjnych kwalifikacji kierowców wykonujących przewóz drogowy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778F6" w:rsidRPr="00733BFD" w:rsidRDefault="00E778F6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3A53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sprawowanie nadzoru nad szkoleniem kierowców wykonujących przewozy drogowe oraz nad ośrodkami doskonalenia techniki jazdy,</w:t>
      </w:r>
    </w:p>
    <w:p w:rsidR="00E778F6" w:rsidRPr="00733BFD" w:rsidRDefault="00E778F6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78F6" w:rsidRPr="00733BFD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sprawowanie nadzoru nad zarządzaniem ruchem na drogach wojewódzkich, powiatowych, publicznych położonych w miastach na prawach powiatu, gminnych oraz na drogach wewnętrznych położonych w strefach ruchu lub w strefach zamieszkania, poprzez: </w:t>
      </w:r>
    </w:p>
    <w:p w:rsidR="00E778F6" w:rsidRPr="00733BFD" w:rsidRDefault="00E778F6" w:rsidP="00D50A2C">
      <w:pPr>
        <w:pStyle w:val="Akapitzlist"/>
        <w:numPr>
          <w:ilvl w:val="0"/>
          <w:numId w:val="42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przeprowadzanie kontroli w organach zarządzających ruchem na drogach województwa, </w:t>
      </w:r>
    </w:p>
    <w:p w:rsidR="00E778F6" w:rsidRPr="007B0061" w:rsidRDefault="00E778F6" w:rsidP="00D50A2C">
      <w:pPr>
        <w:pStyle w:val="Akapitzlist"/>
        <w:numPr>
          <w:ilvl w:val="0"/>
          <w:numId w:val="42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00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dokonywanie oceny organizacji ruchu w zakresie zgodności z obowiązującymi przepisami  oraz zasadami bezpieczeństwa ruchu drogowego, </w:t>
      </w:r>
    </w:p>
    <w:p w:rsidR="00B13A53" w:rsidRDefault="00E778F6" w:rsidP="00D50A2C">
      <w:pPr>
        <w:pStyle w:val="Akapitzlist"/>
        <w:numPr>
          <w:ilvl w:val="0"/>
          <w:numId w:val="42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rozstrzyganie w sprawach spornych dotyczących istniejącej lub projektowanej organizacji ruchu, z uwzględnieniem interesu ogólnospołecznego oraz konieczności zapewnienia ruchu tranzytowego,</w:t>
      </w:r>
    </w:p>
    <w:p w:rsidR="00E778F6" w:rsidRPr="00733BFD" w:rsidRDefault="00E778F6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3A53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współdziałanie z organami jednostek samorządu terytorialnego i organami administracji rządowej w sprawach z zakresu rozwoju infrastruktury drogowej,</w:t>
      </w:r>
    </w:p>
    <w:p w:rsidR="00E778F6" w:rsidRPr="00733BFD" w:rsidRDefault="00E778F6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3A53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realizowanie zadań związanych z naborem wniosków o dofinansowanie zadań w</w:t>
      </w:r>
      <w:r w:rsidR="00E12F1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ramach programu wieloletniego pn. Program rozwoju gminnej i powiatowej infrastruktury drogowej na lata 2016-2019” oraz obsługa prac komisji do spraw oceny wniosków,</w:t>
      </w:r>
    </w:p>
    <w:p w:rsidR="00E778F6" w:rsidRPr="00733BFD" w:rsidRDefault="00E778F6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78F6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wydawanie świadectw kwalifikacji zawodowej potwierdzających uzyskanie kwalifikacji wstępnej, </w:t>
      </w:r>
    </w:p>
    <w:p w:rsidR="007B0061" w:rsidRPr="00733BFD" w:rsidRDefault="007B0061" w:rsidP="007B0061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78F6" w:rsidRPr="00733BFD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rejestru przedsiębiorców: </w:t>
      </w:r>
    </w:p>
    <w:p w:rsidR="00E778F6" w:rsidRPr="00733BFD" w:rsidRDefault="00E778F6" w:rsidP="00E12F19">
      <w:pPr>
        <w:pStyle w:val="Akapitzlist"/>
        <w:numPr>
          <w:ilvl w:val="0"/>
          <w:numId w:val="4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prowadzących ośrodek szkolenia kierowców wykonujących przewozy drogowe, </w:t>
      </w:r>
    </w:p>
    <w:p w:rsidR="00E778F6" w:rsidRDefault="00E778F6" w:rsidP="00E12F19">
      <w:pPr>
        <w:pStyle w:val="Akapitzlist"/>
        <w:numPr>
          <w:ilvl w:val="0"/>
          <w:numId w:val="4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prowadzących ośrodek doskonalenia techniki jazdy, </w:t>
      </w:r>
    </w:p>
    <w:p w:rsidR="00B13A53" w:rsidRPr="00733BFD" w:rsidRDefault="00B13A53" w:rsidP="00E778F6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3A53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ewidencji ośrodków doskonalenia technik jazdy prowadzonych przez jednostki wojskowe lub jednostki resortu spraw wewnętrznych oraz ewidencji instruktorów techniki jazdy,</w:t>
      </w:r>
    </w:p>
    <w:p w:rsidR="00E778F6" w:rsidRPr="00733BFD" w:rsidRDefault="00E778F6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3A53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nadawania uprawnień instruktorom techniki jazdy oraz prowadzenie ewidencji instruktorów techniki jazdy,</w:t>
      </w:r>
    </w:p>
    <w:p w:rsidR="00E778F6" w:rsidRPr="00733BFD" w:rsidRDefault="00E778F6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78F6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sprawowanie nadzoru, pod względem legalności, nad wykonaniem przez starostę</w:t>
      </w:r>
      <w:r w:rsidR="000C7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marszałka województwa 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zadań,</w:t>
      </w:r>
      <w:r w:rsidR="00B13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których mowa w art.122 ust. 1 pkt. 1 ustawy o kierujących pojazdami, </w:t>
      </w:r>
    </w:p>
    <w:p w:rsidR="00B13A53" w:rsidRPr="00733BFD" w:rsidRDefault="00B13A53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78F6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i przedstawianie ministrowi właściwemu do spraw transportu rocznego sprawozdania z terenu województwa, na podstawie sprawozdań starostów</w:t>
      </w:r>
      <w:r w:rsidR="007B006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="00E12F1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wykonania zadań określonych ustawą o kierujących pojazdami, </w:t>
      </w:r>
    </w:p>
    <w:p w:rsidR="00B13A53" w:rsidRPr="00733BFD" w:rsidRDefault="00B13A53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78F6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spraw związanych z udzielaniem samorządowi województwa podlaskiego dotacji celowej na dofinansowanie budowy, przebudowy, remontu, utrzymania, ochrony dróg wojewódzkich i zarządzania tymi drogami oraz współdziałanie w tym zakresie z Wydziałem Finansów i Budżetu,</w:t>
      </w:r>
    </w:p>
    <w:p w:rsidR="00B13A53" w:rsidRPr="00733BFD" w:rsidRDefault="00B13A53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78F6" w:rsidRPr="00733BFD" w:rsidRDefault="00E778F6" w:rsidP="00E778F6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zadań związanych z wyznaczaniem dworców, w których jest udzielana pomoc osobom niepełnosprawnym i osobom o ograniczonej sprawności ruchowej, ochroną praw pasażerów korzystających z przewozu drogowego, rozpatrywaniem skarg pasażerów</w:t>
      </w:r>
      <w:r w:rsidR="00B13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przewoźników, kontrolą zgodności prowadzonej działalności z</w:t>
      </w:r>
      <w:r w:rsidR="00E12F1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przepisami rozporządzenia (UE) nr 181/2011 oraz nakładaniem kar pieniężnych na</w:t>
      </w:r>
      <w:r w:rsidR="00E12F1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przewoźników drogowych lu</w:t>
      </w:r>
      <w:r w:rsidR="00B13A53">
        <w:rPr>
          <w:rFonts w:ascii="Times New Roman" w:eastAsia="Times New Roman" w:hAnsi="Times New Roman" w:cs="Times New Roman"/>
          <w:sz w:val="24"/>
          <w:szCs w:val="24"/>
          <w:lang w:eastAsia="pl-PL"/>
        </w:rPr>
        <w:t>b podmioty zarządzające dworcem;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78F6" w:rsidRPr="00733BFD" w:rsidRDefault="00E778F6" w:rsidP="00E778F6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78F6" w:rsidRPr="00B13A53" w:rsidRDefault="00E778F6" w:rsidP="00E778F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</w:t>
      </w:r>
      <w:r w:rsidRPr="00B13A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 zakresie gospodarki komunalnej i energetyki</w:t>
      </w:r>
      <w:r w:rsidRPr="00B13A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E778F6" w:rsidRDefault="00E778F6" w:rsidP="00E778F6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współdziałanie z samorządami gmin w zakresie zadań związanych z gospodarką mieszkaniową – wynikających z przepisów ustawy o ochronie praw lokatorów, mieszkaniowym zasobie gminy, Kodeksu cywilnego oraz z ust</w:t>
      </w:r>
      <w:r w:rsidR="00B13A53">
        <w:rPr>
          <w:rFonts w:ascii="Times New Roman" w:eastAsia="Times New Roman" w:hAnsi="Times New Roman" w:cs="Times New Roman"/>
          <w:sz w:val="24"/>
          <w:szCs w:val="24"/>
          <w:lang w:eastAsia="pl-PL"/>
        </w:rPr>
        <w:t>awy o dodatkach mieszkaniowych,</w:t>
      </w:r>
    </w:p>
    <w:p w:rsidR="00B13A53" w:rsidRPr="00733BFD" w:rsidRDefault="00B13A53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78F6" w:rsidRPr="00A6275E" w:rsidRDefault="00A6275E" w:rsidP="00E778F6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75E">
        <w:rPr>
          <w:rFonts w:ascii="Times New Roman" w:hAnsi="Times New Roman" w:cs="Times New Roman"/>
          <w:sz w:val="24"/>
          <w:szCs w:val="24"/>
        </w:rPr>
        <w:t>wykonywanie zadań związanych z ustalaniem wysokości wskaźnika przeliczeniowego kosztu odtworzenia 1 m</w:t>
      </w:r>
      <w:r w:rsidRPr="00E7456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6275E">
        <w:rPr>
          <w:rFonts w:ascii="Times New Roman" w:hAnsi="Times New Roman" w:cs="Times New Roman"/>
          <w:sz w:val="24"/>
          <w:szCs w:val="24"/>
        </w:rPr>
        <w:t xml:space="preserve"> powierzchni użytkowej budynków mieszkalnych</w:t>
      </w:r>
      <w:r w:rsidRPr="00A6275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6275E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E7456E">
        <w:rPr>
          <w:rFonts w:ascii="Times New Roman" w:hAnsi="Times New Roman" w:cs="Times New Roman"/>
          <w:sz w:val="24"/>
          <w:szCs w:val="24"/>
        </w:rPr>
        <w:t>dla województwa -</w:t>
      </w:r>
      <w:r w:rsidRPr="00A6275E">
        <w:rPr>
          <w:rFonts w:ascii="Times New Roman" w:hAnsi="Times New Roman" w:cs="Times New Roman"/>
          <w:sz w:val="24"/>
          <w:szCs w:val="24"/>
        </w:rPr>
        <w:t xml:space="preserve"> z wyłączeniem Miasta Białegostoku,</w:t>
      </w:r>
      <w:r w:rsidR="00E7456E">
        <w:rPr>
          <w:rFonts w:ascii="Times New Roman" w:hAnsi="Times New Roman" w:cs="Times New Roman"/>
          <w:sz w:val="24"/>
          <w:szCs w:val="24"/>
        </w:rPr>
        <w:t xml:space="preserve"> </w:t>
      </w:r>
      <w:r w:rsidRPr="00A6275E">
        <w:rPr>
          <w:rFonts w:ascii="Times New Roman" w:hAnsi="Times New Roman" w:cs="Times New Roman"/>
          <w:sz w:val="24"/>
          <w:szCs w:val="24"/>
        </w:rPr>
        <w:t>oraz odrębnie</w:t>
      </w:r>
      <w:r w:rsidR="00E7456E">
        <w:rPr>
          <w:rFonts w:ascii="Times New Roman" w:hAnsi="Times New Roman" w:cs="Times New Roman"/>
          <w:sz w:val="24"/>
          <w:szCs w:val="24"/>
        </w:rPr>
        <w:t xml:space="preserve"> </w:t>
      </w:r>
      <w:r w:rsidRPr="00A6275E">
        <w:rPr>
          <w:rFonts w:ascii="Times New Roman" w:hAnsi="Times New Roman" w:cs="Times New Roman"/>
          <w:sz w:val="24"/>
          <w:szCs w:val="24"/>
        </w:rPr>
        <w:t>dla Miasta Białegostoku</w:t>
      </w:r>
      <w:r w:rsidR="00E778F6" w:rsidRPr="00A627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B13A53" w:rsidRPr="00733BFD" w:rsidRDefault="00B13A53" w:rsidP="00B13A53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78F6" w:rsidRPr="00733BFD" w:rsidRDefault="00E778F6" w:rsidP="00E778F6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realizacja zadań w zakresie gospodarki energetycznej na terenie województwa podlaskiego, wynikających z przepisów ustawy - Prawo energetyczne i aktów wykonawczych, w zakresie: </w:t>
      </w:r>
    </w:p>
    <w:p w:rsidR="00E778F6" w:rsidRPr="00733BFD" w:rsidRDefault="00E778F6" w:rsidP="00D50A2C">
      <w:pPr>
        <w:pStyle w:val="Akapitzlist"/>
        <w:numPr>
          <w:ilvl w:val="0"/>
          <w:numId w:val="4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uzgadniania planów wprowadzenia ograniczeń w dostarczaniu ciepła, </w:t>
      </w:r>
    </w:p>
    <w:p w:rsidR="00E778F6" w:rsidRPr="00733BFD" w:rsidRDefault="00E778F6" w:rsidP="00D50A2C">
      <w:pPr>
        <w:pStyle w:val="Akapitzlist"/>
        <w:numPr>
          <w:ilvl w:val="0"/>
          <w:numId w:val="4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zadań kontrolnych związanych z wprowadzonymi ograniczeniami – w</w:t>
      </w:r>
      <w:r w:rsidR="00E12F1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odniesieniu  do paliw stałych i ciekłych oraz ciepła, </w:t>
      </w:r>
    </w:p>
    <w:p w:rsidR="00E778F6" w:rsidRDefault="00E778F6" w:rsidP="00E778F6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współdziałanie z samorządami terytorialnymi oraz z ministrem właściwym do spraw gospodarki przy realizacji zadań związanych z wdrażaniem założeń polityki energetycznej państwa, </w:t>
      </w:r>
    </w:p>
    <w:p w:rsidR="003420FC" w:rsidRPr="00733BFD" w:rsidRDefault="003420FC" w:rsidP="003420FC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78F6" w:rsidRDefault="00E778F6" w:rsidP="00E778F6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realizacja, we współpracy z wydziałami, zadań wynikających z ustawy o zapasach ropy naftowej, produktów naftowych i gazu ziemnego oraz zasadach postępowania w</w:t>
      </w:r>
      <w:r w:rsidR="00E12F1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sytuacjach zagrożenia bezpieczeństwa paliwowego państwa i zakłóceń na rynku naftowym, </w:t>
      </w:r>
    </w:p>
    <w:p w:rsidR="003420FC" w:rsidRPr="00733BFD" w:rsidRDefault="003420FC" w:rsidP="003420FC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78F6" w:rsidRPr="00733BFD" w:rsidRDefault="00E778F6" w:rsidP="00E778F6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realizowanie zadań związanych z udzielaniem jednostkom samorządu terytorialnego dotacji celowych z budżetu państwa na dofinansowanie zadań własnych związanych z</w:t>
      </w:r>
      <w:r w:rsidR="00E12F1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remontem i odbudową obiektów infrastruktury komunalnej, zniszczonych lub uszkodzonych w wyniku zdarzeń noszących znamiona klęski żywiołowej oraz współdziałanie w tym zakresie</w:t>
      </w:r>
      <w:r w:rsidR="00342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>z Departamentem Ochrony Ludności i Zarządzania Kryzysowego  w Ministerstwie Spraw Wewnętrznych i Administracji.</w:t>
      </w:r>
    </w:p>
    <w:p w:rsidR="00E778F6" w:rsidRPr="00733BFD" w:rsidRDefault="00E778F6" w:rsidP="00E778F6">
      <w:pPr>
        <w:pStyle w:val="Akapitzlist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B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78F6" w:rsidRPr="003420FC" w:rsidRDefault="00E778F6" w:rsidP="00E778F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3420FC">
        <w:rPr>
          <w:rFonts w:ascii="Times New Roman" w:hAnsi="Times New Roman" w:cs="Times New Roman"/>
          <w:sz w:val="24"/>
          <w:szCs w:val="24"/>
        </w:rPr>
        <w:t xml:space="preserve">3. Wydział zapewnia obsługę: </w:t>
      </w:r>
    </w:p>
    <w:p w:rsidR="003420FC" w:rsidRDefault="00E778F6" w:rsidP="00E778F6">
      <w:pPr>
        <w:pStyle w:val="Akapitzlist"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komisji egzaminacyjnej sprawdzającej kwalifikacje kandydatów na instruktorów szkolących osoby ubiegające się o uprawnienia do kierowania pojazdami silnikowymi;</w:t>
      </w:r>
    </w:p>
    <w:p w:rsidR="00E778F6" w:rsidRPr="00733BFD" w:rsidRDefault="00E778F6" w:rsidP="003420FC">
      <w:pPr>
        <w:pStyle w:val="Akapitzlist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778F6" w:rsidRDefault="00E778F6" w:rsidP="00E778F6">
      <w:pPr>
        <w:pStyle w:val="Akapitzlist"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33BFD">
        <w:rPr>
          <w:rFonts w:ascii="Times New Roman" w:hAnsi="Times New Roman" w:cs="Times New Roman"/>
          <w:sz w:val="24"/>
          <w:szCs w:val="24"/>
        </w:rPr>
        <w:t>komisji egzaminacyjnej przeprowadzającej testy kwalifikacyjne w zakresie kwalifikacji wstępnej zawodowej kierowców wykonujących transport drogowy.</w:t>
      </w:r>
      <w:r w:rsidR="003420FC">
        <w:rPr>
          <w:rFonts w:ascii="Times New Roman" w:hAnsi="Times New Roman" w:cs="Times New Roman"/>
          <w:sz w:val="24"/>
          <w:szCs w:val="24"/>
        </w:rPr>
        <w:t>”</w:t>
      </w:r>
      <w:r w:rsidRPr="00733B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78F6" w:rsidRPr="00733BFD" w:rsidRDefault="00E778F6" w:rsidP="00E778F6">
      <w:pPr>
        <w:pStyle w:val="Akapitzlist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20198A" w:rsidRDefault="003420FC" w:rsidP="009F6F88">
      <w:pPr>
        <w:pStyle w:val="podstawa"/>
        <w:tabs>
          <w:tab w:val="left" w:pos="567"/>
        </w:tabs>
      </w:pPr>
      <w:r>
        <w:t>13</w:t>
      </w:r>
      <w:r w:rsidR="0020198A">
        <w:t>) po § 86 dodaje się § 86 a w brzmieniu:</w:t>
      </w:r>
    </w:p>
    <w:p w:rsidR="0020198A" w:rsidRDefault="0020198A" w:rsidP="009F6F88">
      <w:pPr>
        <w:pStyle w:val="podstawa"/>
        <w:tabs>
          <w:tab w:val="left" w:pos="567"/>
        </w:tabs>
      </w:pPr>
      <w:r>
        <w:t xml:space="preserve">  „§ 86a.1. </w:t>
      </w:r>
      <w:r w:rsidRPr="001E7371">
        <w:rPr>
          <w:b/>
          <w:sz w:val="28"/>
          <w:szCs w:val="28"/>
        </w:rPr>
        <w:t>Wydziałem Architektury</w:t>
      </w:r>
      <w:r w:rsidR="00DB040B" w:rsidRPr="001E7371">
        <w:rPr>
          <w:b/>
          <w:sz w:val="28"/>
          <w:szCs w:val="28"/>
        </w:rPr>
        <w:t xml:space="preserve"> i Budownictwa</w:t>
      </w:r>
      <w:r w:rsidR="00DB040B">
        <w:t xml:space="preserve"> kieruje dyrektor.</w:t>
      </w:r>
    </w:p>
    <w:p w:rsidR="005B510B" w:rsidRPr="003420FC" w:rsidRDefault="003420FC" w:rsidP="00CD1DB6">
      <w:pPr>
        <w:pStyle w:val="podstawa"/>
        <w:tabs>
          <w:tab w:val="left" w:pos="567"/>
        </w:tabs>
        <w:spacing w:after="120"/>
      </w:pPr>
      <w:r w:rsidRPr="003420FC">
        <w:t xml:space="preserve">    </w:t>
      </w:r>
      <w:r w:rsidR="00DB040B" w:rsidRPr="003420FC">
        <w:t>2. W wydziale tworzy się nastę</w:t>
      </w:r>
      <w:r w:rsidR="005B510B" w:rsidRPr="003420FC">
        <w:t>pujące komórki organizacyjne i stanowiska pracy:</w:t>
      </w:r>
    </w:p>
    <w:p w:rsidR="005B510B" w:rsidRPr="003420FC" w:rsidRDefault="003420FC" w:rsidP="003420FC">
      <w:pPr>
        <w:pStyle w:val="podstawa"/>
        <w:numPr>
          <w:ilvl w:val="0"/>
          <w:numId w:val="0"/>
        </w:numPr>
        <w:tabs>
          <w:tab w:val="left" w:pos="0"/>
        </w:tabs>
        <w:spacing w:before="0" w:after="120"/>
        <w:rPr>
          <w:sz w:val="22"/>
          <w:szCs w:val="22"/>
        </w:rPr>
      </w:pPr>
      <w:r w:rsidRPr="003420FC">
        <w:t>1</w:t>
      </w:r>
      <w:r w:rsidR="005B510B" w:rsidRPr="003420FC">
        <w:t xml:space="preserve">) </w:t>
      </w:r>
      <w:r w:rsidR="005B510B" w:rsidRPr="003420FC">
        <w:rPr>
          <w:sz w:val="22"/>
          <w:szCs w:val="22"/>
        </w:rPr>
        <w:t xml:space="preserve">Oddział Administracji </w:t>
      </w:r>
      <w:r w:rsidR="00DB040B" w:rsidRPr="003420FC">
        <w:rPr>
          <w:sz w:val="22"/>
          <w:szCs w:val="22"/>
        </w:rPr>
        <w:t xml:space="preserve">Architektoniczno – Budowlanej </w:t>
      </w:r>
      <w:r w:rsidR="005B510B" w:rsidRPr="003420FC">
        <w:rPr>
          <w:sz w:val="22"/>
          <w:szCs w:val="22"/>
        </w:rPr>
        <w:t>I instancji – symbol „AB-I.”;</w:t>
      </w:r>
    </w:p>
    <w:p w:rsidR="005B510B" w:rsidRPr="003420FC" w:rsidRDefault="005B510B" w:rsidP="003420FC">
      <w:pPr>
        <w:pStyle w:val="podstawa"/>
        <w:numPr>
          <w:ilvl w:val="0"/>
          <w:numId w:val="0"/>
        </w:numPr>
        <w:tabs>
          <w:tab w:val="left" w:pos="0"/>
        </w:tabs>
        <w:spacing w:before="0" w:after="120"/>
      </w:pPr>
      <w:r w:rsidRPr="003420FC">
        <w:t>2) Oddział Administracji</w:t>
      </w:r>
      <w:r w:rsidR="00DB040B" w:rsidRPr="003420FC">
        <w:t xml:space="preserve"> Architektoniczno – Budowlanej </w:t>
      </w:r>
      <w:r w:rsidRPr="003420FC">
        <w:t xml:space="preserve"> II instancji – symbol „AB-II.”;</w:t>
      </w:r>
    </w:p>
    <w:p w:rsidR="005B510B" w:rsidRDefault="005B510B" w:rsidP="003420FC">
      <w:pPr>
        <w:pStyle w:val="podstawa"/>
        <w:numPr>
          <w:ilvl w:val="0"/>
          <w:numId w:val="0"/>
        </w:numPr>
        <w:tabs>
          <w:tab w:val="left" w:pos="0"/>
        </w:tabs>
        <w:spacing w:before="0" w:after="120"/>
      </w:pPr>
      <w:r w:rsidRPr="003420FC">
        <w:rPr>
          <w:sz w:val="22"/>
          <w:szCs w:val="22"/>
        </w:rPr>
        <w:t xml:space="preserve">3) Odział </w:t>
      </w:r>
      <w:r w:rsidRPr="003420FC">
        <w:t>Ad</w:t>
      </w:r>
      <w:r w:rsidR="00DB040B" w:rsidRPr="003420FC">
        <w:t>ministracji Architektoniczno – B</w:t>
      </w:r>
      <w:r w:rsidRPr="003420FC">
        <w:t>udowlanej w Łomży – symbol „AB-III.”;</w:t>
      </w:r>
    </w:p>
    <w:p w:rsidR="00BE2F78" w:rsidRPr="003420FC" w:rsidRDefault="00202DD8" w:rsidP="003420FC">
      <w:pPr>
        <w:pStyle w:val="podstawa"/>
        <w:numPr>
          <w:ilvl w:val="0"/>
          <w:numId w:val="0"/>
        </w:numPr>
        <w:tabs>
          <w:tab w:val="left" w:pos="0"/>
        </w:tabs>
        <w:spacing w:before="0" w:after="120"/>
      </w:pPr>
      <w:r>
        <w:t>4) Oddział Zagospodarowania P</w:t>
      </w:r>
      <w:r w:rsidR="00BE2F78">
        <w:t>rzestrzennego – symbol AB-IV.”;</w:t>
      </w:r>
    </w:p>
    <w:p w:rsidR="004D16D1" w:rsidRPr="003420FC" w:rsidRDefault="00BE2F78" w:rsidP="003420FC">
      <w:pPr>
        <w:pStyle w:val="podstawa"/>
        <w:numPr>
          <w:ilvl w:val="0"/>
          <w:numId w:val="0"/>
        </w:numPr>
        <w:tabs>
          <w:tab w:val="left" w:pos="0"/>
        </w:tabs>
        <w:spacing w:before="0" w:after="120"/>
      </w:pPr>
      <w:r>
        <w:t>5) stanowisk</w:t>
      </w:r>
      <w:r w:rsidR="004D16D1" w:rsidRPr="003420FC">
        <w:t>o pracy do spra</w:t>
      </w:r>
      <w:r>
        <w:t>w organizacyjnych – symbol „AB-</w:t>
      </w:r>
      <w:r w:rsidR="004D16D1" w:rsidRPr="003420FC">
        <w:t>V”.</w:t>
      </w:r>
    </w:p>
    <w:p w:rsidR="0079532A" w:rsidRPr="003420FC" w:rsidRDefault="004D16D1" w:rsidP="005B510B">
      <w:pPr>
        <w:pStyle w:val="podstawa"/>
        <w:numPr>
          <w:ilvl w:val="0"/>
          <w:numId w:val="0"/>
        </w:numPr>
        <w:tabs>
          <w:tab w:val="left" w:pos="567"/>
        </w:tabs>
        <w:ind w:firstLine="397"/>
      </w:pPr>
      <w:r w:rsidRPr="003420FC">
        <w:t xml:space="preserve"> </w:t>
      </w:r>
      <w:r w:rsidR="00CD1DB6" w:rsidRPr="003420FC">
        <w:t>3</w:t>
      </w:r>
      <w:r w:rsidR="0079532A" w:rsidRPr="003420FC">
        <w:t>. Do zadań Wydziału Architektury i Budownictwa należy w szczególności prowadzenie spraw:</w:t>
      </w:r>
    </w:p>
    <w:p w:rsidR="0079532A" w:rsidRPr="003420FC" w:rsidRDefault="00DB040B" w:rsidP="005B510B">
      <w:pPr>
        <w:pStyle w:val="podstawa"/>
        <w:numPr>
          <w:ilvl w:val="0"/>
          <w:numId w:val="0"/>
        </w:numPr>
        <w:tabs>
          <w:tab w:val="left" w:pos="567"/>
        </w:tabs>
        <w:ind w:firstLine="397"/>
        <w:rPr>
          <w:i/>
        </w:rPr>
      </w:pPr>
      <w:r w:rsidRPr="003420FC">
        <w:rPr>
          <w:i/>
        </w:rPr>
        <w:t xml:space="preserve">1) </w:t>
      </w:r>
      <w:r w:rsidR="0079532A" w:rsidRPr="003420FC">
        <w:rPr>
          <w:i/>
        </w:rPr>
        <w:t>w zakresie administracji architektoniczno-budowlanej I instancji:</w:t>
      </w:r>
    </w:p>
    <w:p w:rsidR="0079532A" w:rsidRPr="003420FC" w:rsidRDefault="0079532A" w:rsidP="000A1EFA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t xml:space="preserve">a) 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prowadzenie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postępowań administracyjnych w sprawach udzielania pozwoleń na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budowę i przyjmowania zgłoszeń zamiaru wykonania robót budowlanych dla obiektów i robót budowlanych: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hydrotechnicznych piętrzących, upustowych, regulujących, melioracji podstawowych oraz kanałów i innych obiektów służących kształtowaniu zasobów wodnych i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korzystaniu z nich wraz z obiektami towarzyszącymi,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lastRenderedPageBreak/>
        <w:t>dróg publicznych krajowych i wojewódzkich wraz z obiektami i urządzeniami służącymi do utrzymania tych dróg i transportu drogowego oraz usytuowanymi w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granicach pasa drogowego sieciami uzbrojenia terenu – niezwiązanymi z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użytkowaniem drogi, a w odniesieniu do dróg ekspresowych i autostrad - wraz z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obiektami i urządzeniami obsługi podróżnych, pojazdów i przesyłek,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usytuowanych na obszarze kolejowym,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lotnisk cywilnych wraz z obiektami i urządzeniami towarzyszącymi,</w:t>
      </w:r>
    </w:p>
    <w:p w:rsidR="0079532A" w:rsidRPr="003420FC" w:rsidRDefault="0079532A" w:rsidP="00DB692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usytuowanych na terenach zamkniętych,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dotyczących strategicznych inwestycji w zakresie sieci przesyłowych, o których mowa w ustawie o przygotowaniu i realizacji strategicznych inwestycji w zakresie sieci przesyłowych,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elektrowni wiatrowych, w rozumieniu art. 2 pkt 1 ustawy o inwestycjach w zakresie elektrowni wiatrowych,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sieci uzbrojenia terenu sytuowanych poza pasem drogowym drogi krajowej lub wojewódzkiej, jeżeli konieczność ich budowy lub przebudowy wynika z budowy lub przebudowy tej drogi,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drogowych obiektów inżynierskich sytuowanych w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granicach pasa drogowego drogi</w:t>
      </w:r>
      <w:r w:rsidR="005F4489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krajowej lub wojewódzkiej, niezwiązanych z tymi drogami,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dróg gminnych lub powiatowych, jeżeli konieczność ich budowy lub p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rzebudowy</w:t>
      </w:r>
      <w:r w:rsidR="005F4489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wynika z budowy lub przebudowy drogi krajowej lub wojewódzkiej,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zjazdów z dróg krajowych i wojewódzkich, w rozumieniu art. 4 pkt 8 ustawy o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drogach publicznych,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sieci przesyłowych, w rozumieniu art. 3 pkt 11a ustawy Prawo energetyczne,</w:t>
      </w:r>
    </w:p>
    <w:p w:rsidR="0079532A" w:rsidRPr="003420FC" w:rsidRDefault="0079532A" w:rsidP="003420F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rurociągów przesyłowych dalekosiężnych służących do transportu ropy naftowej 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i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produktów naftowych,</w:t>
      </w:r>
    </w:p>
    <w:p w:rsidR="0079532A" w:rsidRPr="003420FC" w:rsidRDefault="0079532A" w:rsidP="007953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Pr="003420FC" w:rsidRDefault="0079532A" w:rsidP="005F448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b) prowa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dzenie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postępowań administracyjnych w sprawach dotyczących pozwoleń na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budowę </w:t>
      </w:r>
      <w:r w:rsidR="00182453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oraz </w:t>
      </w:r>
      <w:r w:rsidR="00CF3C39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w sprawach </w:t>
      </w:r>
      <w:r w:rsidR="00182453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udzielania zezwoleń na realizację inwestycji drogowych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  <w:r w:rsidR="00182453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w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odniesieniu do dróg krajowych i wojewódzkich, na podstawie ustawy o szczególnych zasadach przygotowania i realizacji inwestycji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w zakresie dróg publicznych,</w:t>
      </w:r>
    </w:p>
    <w:p w:rsidR="0079532A" w:rsidRPr="003420FC" w:rsidRDefault="005F4489" w:rsidP="005F448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</w:p>
    <w:p w:rsidR="0079532A" w:rsidRPr="003420FC" w:rsidRDefault="0079532A" w:rsidP="005F448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c) prowadzenie w formie elektronicznej rejestrów wniosków o pozwolenie na budowę, rejestrów decyzji o pozwolenie na budowę obiektów i robót budowlanych i rejestrów zgłoszeń robót budowlanych niewymagających pozwolenia na budowę, przyjmowanych na podstawie art. 29 ust. 1 pkt 19a </w:t>
      </w:r>
      <w:r w:rsidR="00556EA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ustawy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Prawo budowlane, dla których Wojewoda jest organem I instancji i przekazywanie ich do organu II instancji,</w:t>
      </w:r>
    </w:p>
    <w:p w:rsidR="0079532A" w:rsidRPr="003420FC" w:rsidRDefault="005F4489" w:rsidP="005F4489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</w:p>
    <w:p w:rsidR="0079532A" w:rsidRPr="003420FC" w:rsidRDefault="0079532A" w:rsidP="001B160F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d) przekazywanie do organu nadzoru budowlanego (WINB) kopii ostatecznych decyzji o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pozwoleniu na budowę wraz z zatwierdzonym projektem budowlanym oraz kopii innych decyzji, postanowień i zgłoszeń wynikających z przepisów Prawa budowlanego,</w:t>
      </w:r>
    </w:p>
    <w:p w:rsidR="0079532A" w:rsidRPr="003420FC" w:rsidRDefault="0079532A" w:rsidP="005F448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Pr="003420FC" w:rsidRDefault="0079532A" w:rsidP="001B160F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e</w:t>
      </w:r>
      <w:r w:rsidR="00E114D6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)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prowadzenie postępowań dotyczących oddziaływania przedsięwzięcia na środowisko w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ramach prowadzonego postępowania w sprawie wydania decyzji o pozwoleniu na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budowę inwestycji należących do właściwości Wojewody, decyzji o zezwoleniu na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realizację inwestycji drogowej w odniesieniu do dróg krajowych i wojewódzkich oraz lotnisk użytku publicznego,</w:t>
      </w:r>
    </w:p>
    <w:p w:rsidR="0079532A" w:rsidRPr="003420FC" w:rsidRDefault="0079532A" w:rsidP="001B160F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Pr="003420FC" w:rsidRDefault="00E114D6" w:rsidP="001B160F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f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) prowadzenie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postępowań administracyjnych w sprawach dotyczących zezwoleń na</w:t>
      </w:r>
      <w:r w:rsidR="00E12F1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realizację lotnisk użytku publicznego,</w:t>
      </w:r>
    </w:p>
    <w:p w:rsidR="0079532A" w:rsidRPr="003420FC" w:rsidRDefault="0079532A" w:rsidP="001B160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Pr="003420FC" w:rsidRDefault="00E114D6" w:rsidP="001B160F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g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) prowadzenie rejestrów wniosków o pozwolenie na budowę i rejestrów decyzji o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pozwolenie na budowę obiektów i robót budowlanych na terenach zamkniętych, dla których Wojewoda jest organem I instancji,</w:t>
      </w:r>
    </w:p>
    <w:p w:rsidR="0079532A" w:rsidRPr="003420FC" w:rsidRDefault="0079532A" w:rsidP="001B160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Pr="003F5A65" w:rsidRDefault="00E114D6" w:rsidP="001B160F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h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) prowadzenie postępowań w sprawie wstrzymania</w:t>
      </w:r>
      <w:r w:rsidR="00690B5E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, </w:t>
      </w:r>
      <w:r w:rsidR="00690B5E" w:rsidRPr="003F5A65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prowadzonych przez organy nadzoru budowlanego,</w:t>
      </w:r>
      <w:r w:rsidR="0079532A" w:rsidRPr="003F5A65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egzekucji </w:t>
      </w:r>
      <w:r w:rsidR="00690B5E" w:rsidRPr="003F5A65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obowiązków o charakterze </w:t>
      </w:r>
      <w:r w:rsidR="0079532A" w:rsidRPr="003F5A65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niepienięż</w:t>
      </w:r>
      <w:r w:rsidR="00F36F44" w:rsidRPr="003F5A65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n</w:t>
      </w:r>
      <w:r w:rsidR="00690B5E" w:rsidRPr="003F5A65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ym</w:t>
      </w:r>
      <w:r w:rsidR="0079532A" w:rsidRPr="003F5A65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</w:p>
    <w:p w:rsidR="0079532A" w:rsidRPr="003420FC" w:rsidRDefault="0079532A" w:rsidP="001B160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Pr="003420FC" w:rsidRDefault="00E114D6" w:rsidP="00F468DB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i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) wydawanie decyzji o pozwoleniu na budowę sieci t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elekomunikacyjnych na podstawie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ustawy o wspieraniu rozwoju usług i sieci telekomunikacyjnych,</w:t>
      </w:r>
    </w:p>
    <w:p w:rsidR="0079532A" w:rsidRPr="003420FC" w:rsidRDefault="0079532A" w:rsidP="001B160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Pr="003420FC" w:rsidRDefault="00E114D6" w:rsidP="00F468DB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j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)</w:t>
      </w:r>
      <w:r w:rsidR="00F468D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zamieszczanie na stronie </w:t>
      </w:r>
      <w:r w:rsidR="00CF3C39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BIP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informacji o wniesionych do tut. organu zgł</w:t>
      </w:r>
      <w:r w:rsidR="00690B5E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oszeniach robót budowlanych nie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wymagających pozwolenia na budowę, przyjmowanych na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podstawie art. 29 ust. 1 pkt 19a Prawo budowlane,</w:t>
      </w:r>
    </w:p>
    <w:p w:rsidR="0079532A" w:rsidRPr="003420FC" w:rsidRDefault="0079532A" w:rsidP="001B160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Pr="003420FC" w:rsidRDefault="00E114D6" w:rsidP="00F468DB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k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) przyjmowanie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zgłoszeń robót budowlanych niewymagających pozwolenia na budowę, na podstawie art. 29 ust. 1 pkt 19a </w:t>
      </w:r>
      <w:r w:rsidR="00F468D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ustawy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Prawo budowlane,</w:t>
      </w:r>
      <w:r w:rsidR="00474996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w zakresie sieci energetycznych obejmujących napięcie znamionowe nie wyższe niż</w:t>
      </w:r>
      <w:r w:rsidR="00474996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1 kV, wodociągowych, kanalizacyjnych, cieplnych i telekomunikacyjnych, które wymagają sporządzenia projektu budowlanego, </w:t>
      </w:r>
    </w:p>
    <w:p w:rsidR="0079532A" w:rsidRPr="003420FC" w:rsidRDefault="0079532A" w:rsidP="001B160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Pr="003420FC" w:rsidRDefault="00E114D6" w:rsidP="00F468DB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l</w:t>
      </w:r>
      <w:r w:rsidR="00F468D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)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prowadzenie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postępowań administracyjnych w sprawie udzielania pozwoleń na budowę strategicznych inwestycji w zakresie sieci elektroenergetycznych przesyłowych, na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podstawie ustawy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 przygotowaniu i realizacji strategicznych inwestycji w zakresie sieci przesyłowych,</w:t>
      </w:r>
    </w:p>
    <w:p w:rsidR="0079532A" w:rsidRPr="003420FC" w:rsidRDefault="0079532A" w:rsidP="001B160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Pr="003420FC" w:rsidRDefault="00E114D6" w:rsidP="00F468DB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m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) prowadzenie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postępowań administracyjnych w sprawie udzielania pozwoleń na budowę inwestycji w zakresie terminalu, na podstawie ustawy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 inwestycjach w zakresie terminalu regazyfikacyjnego skroplonego gazu ziemnego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w Świnoujściu,</w:t>
      </w:r>
    </w:p>
    <w:p w:rsidR="0079532A" w:rsidRPr="003420FC" w:rsidRDefault="0079532A" w:rsidP="00F468D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Default="00E114D6" w:rsidP="00F468DB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n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) wydawanie decyzji w sprawie koordynacji robót budowlanych obejmujących obiekty i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roboty budowlane, o których mowa w art. 82 ust. 3 ustawy Prawo budowlane, na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="0079532A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podstawie ustawy o wspieraniu rozwoju i </w:t>
      </w:r>
      <w:r w:rsidR="00487201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usług sieci telekomunikacyjnych;</w:t>
      </w:r>
    </w:p>
    <w:p w:rsidR="00487201" w:rsidRDefault="00487201" w:rsidP="00F468DB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87201" w:rsidRPr="003420FC" w:rsidRDefault="00487201" w:rsidP="00F468DB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o) prowadzenie postępowań w zakresie </w:t>
      </w:r>
      <w:r w:rsidR="003779C8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dokonywania wpisów w </w:t>
      </w:r>
      <w:r w:rsidR="005745CF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księgach w</w:t>
      </w:r>
      <w:r w:rsidR="003779C8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ieczystych</w:t>
      </w:r>
      <w:r w:rsidR="00F16C4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zakresie ograniczenia sposobu korzystania z nieruchomości na rzecz każdoczesnego gestora sieci, na podstawie ostat</w:t>
      </w:r>
      <w:r w:rsidR="009A7FEA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ecznych decyzji W</w:t>
      </w: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ojewody</w:t>
      </w:r>
      <w:r w:rsidR="003779C8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o zezwoleniu na realizację inwestycji drogowych</w:t>
      </w: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 jako organu I instancji</w:t>
      </w:r>
      <w:r w:rsidR="003779C8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oraz występowanie do właściwego sądu rejonowego z wnioskiem o dokonanie wpisu w </w:t>
      </w:r>
      <w:r w:rsidR="005745CF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ksiegach w</w:t>
      </w:r>
      <w:r w:rsidR="003779C8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ieczystych;</w:t>
      </w:r>
    </w:p>
    <w:p w:rsidR="006D0A7B" w:rsidRPr="003420FC" w:rsidRDefault="006D0A7B" w:rsidP="00400237">
      <w:pPr>
        <w:pStyle w:val="podstawa"/>
        <w:numPr>
          <w:ilvl w:val="0"/>
          <w:numId w:val="0"/>
        </w:numPr>
        <w:tabs>
          <w:tab w:val="left" w:pos="567"/>
        </w:tabs>
        <w:ind w:left="567" w:hanging="283"/>
        <w:rPr>
          <w:i/>
        </w:rPr>
      </w:pPr>
    </w:p>
    <w:p w:rsidR="0079532A" w:rsidRPr="003420FC" w:rsidRDefault="00400237" w:rsidP="00400237">
      <w:pPr>
        <w:pStyle w:val="podstawa"/>
        <w:numPr>
          <w:ilvl w:val="0"/>
          <w:numId w:val="0"/>
        </w:numPr>
        <w:tabs>
          <w:tab w:val="left" w:pos="567"/>
        </w:tabs>
        <w:ind w:left="567" w:hanging="283"/>
        <w:rPr>
          <w:i/>
        </w:rPr>
      </w:pPr>
      <w:r w:rsidRPr="003420FC">
        <w:rPr>
          <w:i/>
        </w:rPr>
        <w:t>2) w zakresie administracji architektoniczno – budowlanej II instancji:</w:t>
      </w:r>
    </w:p>
    <w:p w:rsidR="00400237" w:rsidRPr="003420FC" w:rsidRDefault="00356D32" w:rsidP="0040023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rowadzenie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postępowań </w:t>
      </w:r>
      <w:r w:rsidR="0036137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odwoławczych 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w sprawach określonych ustawą Prawo budowlane:</w:t>
      </w:r>
    </w:p>
    <w:p w:rsidR="00400237" w:rsidRPr="003420FC" w:rsidRDefault="00F45B9D" w:rsidP="00D50A2C">
      <w:pPr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rozpatrywanie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odwołań od decyzji organów I instancji dotyczących: pozwoleń na</w:t>
      </w:r>
      <w:r w:rsidR="00D50A2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budowę, przebudowę i rozbudowę obiektów budowlanych oraz zmiany sposobu użytkowania obie</w:t>
      </w:r>
      <w:r w:rsidR="006D0A7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któw budowlanych lub ich części,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6D0A7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pozwoleń na rozbiórkę, pozwoleń na wejście na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="006D0A7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teren sąsiedniej nieruchomości, 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zgłoszeń: robót budowlanych, rozbiórki, 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lastRenderedPageBreak/>
        <w:t>zmiany sposobu użytkowania obie</w:t>
      </w:r>
      <w:r w:rsidR="006D0A7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któw budowlanych lub ich części,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zgłoszeń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z</w:t>
      </w:r>
      <w:r w:rsidR="00D50A2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projektem budowlanym</w:t>
      </w:r>
      <w:r w:rsidR="006D0A7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</w:p>
    <w:p w:rsidR="00400237" w:rsidRPr="003420FC" w:rsidRDefault="00400237" w:rsidP="00D50A2C">
      <w:pPr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rozpatrywanie odwołań od decyzji organów I instancji w sprawach dotyczących pozwoleń na budowę w odniesieniu do dróg powiatowych i gminnych</w:t>
      </w:r>
      <w:r w:rsidR="00CF3C39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</w:p>
    <w:p w:rsidR="00400237" w:rsidRPr="003420FC" w:rsidRDefault="00400237" w:rsidP="00D50A2C">
      <w:pPr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kontrolowanie terminowości wydawania decyzji o pozwoleniu na budowę</w:t>
      </w:r>
      <w:r w:rsidR="00F45B9D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oraz </w:t>
      </w:r>
      <w:r w:rsidR="004E08F8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decyzji </w:t>
      </w:r>
      <w:r w:rsidR="00F45B9D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="00F45B9D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zezwoleniu na realizację inwestycji drogowych na drogach powiatowych i gminnych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</w:p>
    <w:p w:rsidR="00400237" w:rsidRPr="003420FC" w:rsidRDefault="00400237" w:rsidP="00D50A2C">
      <w:pPr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nakładanie kar finansowych za przekroczenie terminu wydawania pozwoleń na</w:t>
      </w:r>
      <w:r w:rsidR="00F45B9D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budowę, w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stosunku do organu I instancji</w:t>
      </w:r>
      <w:r w:rsidR="00CF3C39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</w:p>
    <w:p w:rsidR="004B4BA8" w:rsidRPr="003420FC" w:rsidRDefault="004B4BA8" w:rsidP="00D50A2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00237" w:rsidRPr="003420FC" w:rsidRDefault="00400237" w:rsidP="0040023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prowadzenie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postępowań </w:t>
      </w:r>
      <w:r w:rsidR="0036137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odwoławczych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w sprawach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dotyczących zezwoleń na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realizację inwestycji drogowych – w odniesieniu do dróg powiatowych i gminnych, na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podstawie ustawy o szczególnych zasadach przygotowania</w:t>
      </w:r>
      <w:r w:rsidR="00DB040B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i realizacji inwestycji w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zakresie dróg publicznych,</w:t>
      </w:r>
    </w:p>
    <w:p w:rsidR="004B4BA8" w:rsidRPr="003420FC" w:rsidRDefault="004B4BA8" w:rsidP="004B4BA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00237" w:rsidRPr="003420FC" w:rsidRDefault="00400237" w:rsidP="00400237">
      <w:pPr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prowadzenie postępowań nadzwyczajnych jako organ I instancji</w:t>
      </w:r>
      <w:r w:rsidR="00495D46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495D46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</w:p>
    <w:p w:rsidR="004B4BA8" w:rsidRPr="003420FC" w:rsidRDefault="004B4BA8" w:rsidP="004B4BA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00237" w:rsidRPr="003420FC" w:rsidRDefault="00400237" w:rsidP="00400237">
      <w:pPr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prowadzenie postępowań nadzwyczajnych jako organ odwoławczy od decyzji starostów dotyczących wznowienia postępowania lub zmiany decyzji</w:t>
      </w:r>
      <w:r w:rsidR="00495D46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</w:p>
    <w:p w:rsidR="004B4BA8" w:rsidRPr="003420FC" w:rsidRDefault="004B4BA8" w:rsidP="004B4BA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00237" w:rsidRPr="003420FC" w:rsidRDefault="00400237" w:rsidP="00400237">
      <w:pPr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rozpatrywanie odwołań od rozstrzygnięć dotyczących egzekucji </w:t>
      </w:r>
      <w:r w:rsidR="00F16C49" w:rsidRPr="003F5A65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obowiązków o charakterze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niepieniężny</w:t>
      </w:r>
      <w:r w:rsidR="00F16C4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m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prowadzonych przez organy I instancji administracji architektoniczno-budowlanej</w:t>
      </w:r>
      <w:r w:rsidR="004B4BA8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</w:p>
    <w:p w:rsidR="004B4BA8" w:rsidRPr="003420FC" w:rsidRDefault="004B4BA8" w:rsidP="004B4BA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00237" w:rsidRPr="003420FC" w:rsidRDefault="00400237" w:rsidP="00400237">
      <w:pPr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rozpatrywanie odwołań od decyzji starostów z zakresu koordynacji robót budowlanych i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rozstrzygania sporów o udostępnienie informacji wydanych na podstawie ustawy o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wspieraniu rozwoju usług i sieci telekomunikacyjnych</w:t>
      </w:r>
      <w:r w:rsidR="004B4BA8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</w:p>
    <w:p w:rsidR="004B4BA8" w:rsidRPr="003420FC" w:rsidRDefault="004B4BA8" w:rsidP="004B4BA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00237" w:rsidRPr="003420FC" w:rsidRDefault="00400237" w:rsidP="0040023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sprawowanie nadzoru instancyjnego w zakresie właściwego przestrzegania przepisów prawa budowlanego, w szczególności:</w:t>
      </w:r>
    </w:p>
    <w:p w:rsidR="00400237" w:rsidRPr="003420FC" w:rsidRDefault="00400237" w:rsidP="003420F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zgodności projektu budowlanego z ustaleniami miejscowego planu zagospodarowania przestrzennego i innymi aktami prawa miejscowego albo decyzji o warunkach zabudowy i zagospodarowania terenu w przypadku braku miejscowego planu, a także wymaganiami ochrony środowiska,</w:t>
      </w:r>
    </w:p>
    <w:p w:rsidR="00400237" w:rsidRPr="003420FC" w:rsidRDefault="00400237" w:rsidP="003420F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zgodności projektu zagospodarowania działki lub terenu z przepisami, w tym techniczno-budowlanymi,</w:t>
      </w:r>
    </w:p>
    <w:p w:rsidR="004B4BA8" w:rsidRPr="003420FC" w:rsidRDefault="004B4BA8" w:rsidP="00400237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B4BA8" w:rsidRPr="003420FC" w:rsidRDefault="00495D46" w:rsidP="0040023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przeprowadzanie kontroli </w:t>
      </w:r>
      <w:r w:rsidR="00310D4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zewnętrznej organów administracji architektoniczno-budowlanej I instancji realizujących zadania własne z zakresu administracji 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archite</w:t>
      </w:r>
      <w:r w:rsidR="00310D4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ktoniczno-budowlanej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</w:p>
    <w:p w:rsidR="00400237" w:rsidRPr="003420FC" w:rsidRDefault="00495D46" w:rsidP="004B4BA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</w:p>
    <w:p w:rsidR="00310D49" w:rsidRDefault="00310D49" w:rsidP="0040023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współudział w kontrolach przeprowadzanych prz</w:t>
      </w:r>
      <w:r w:rsidR="00D73E57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ez organy nadzoru budowlanego w </w:t>
      </w: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organach administracji architektoniczno-budowlanej I instancji,</w:t>
      </w:r>
    </w:p>
    <w:p w:rsidR="00310D49" w:rsidRDefault="00310D49" w:rsidP="00310D4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FE09F2" w:rsidRDefault="00FE09F2" w:rsidP="0040023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rozpatrywanie skarg, wniosków i petycji obywateli w sprawach dotyczących administracji architektoniczno-budowlanej I instancji,</w:t>
      </w:r>
    </w:p>
    <w:p w:rsidR="00FE09F2" w:rsidRDefault="00FE09F2" w:rsidP="00FE09F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FE09F2" w:rsidRDefault="00FE09F2" w:rsidP="0040023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przygotowywanie merytorycznych odpowiedzi na zarzuty wnoszone w skargach do sądów administracyjnych na własne rozstrzygnięcia,</w:t>
      </w:r>
    </w:p>
    <w:p w:rsidR="00FE09F2" w:rsidRDefault="00FE09F2" w:rsidP="00FE09F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FE09F2" w:rsidRDefault="009A7FEA" w:rsidP="0040023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lastRenderedPageBreak/>
        <w:t>reprezentowanie W</w:t>
      </w:r>
      <w:r w:rsidR="00FE09F2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ojewody na rozprawach przed Wojewódzkim Sądem Administracyjnym i Naczelnym Sądem Administra</w:t>
      </w: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cyjnym w celu obrony zaję</w:t>
      </w:r>
      <w:r w:rsidR="00D73E57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tego w </w:t>
      </w:r>
      <w:r w:rsidR="00FE09F2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skarżonym rozstrzygnięciu stanowiska,</w:t>
      </w:r>
    </w:p>
    <w:p w:rsidR="00FE09F2" w:rsidRDefault="00FE09F2" w:rsidP="00FE09F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B4BA8" w:rsidRPr="003420FC" w:rsidRDefault="00495D46" w:rsidP="0040023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przeprowadzanie wizji lokalnych w teren</w:t>
      </w:r>
      <w:r w:rsidR="00EF6FAC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ie w zakresie prowadzonych postę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powań,</w:t>
      </w:r>
    </w:p>
    <w:p w:rsidR="00400237" w:rsidRPr="003420FC" w:rsidRDefault="00400237" w:rsidP="004B4BA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  <w:r w:rsidR="00495D46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</w:p>
    <w:p w:rsidR="00400237" w:rsidRPr="003420FC" w:rsidRDefault="00495D46" w:rsidP="0040023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przeprowadzanie </w:t>
      </w:r>
      <w:r w:rsidR="00400237"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rozpraw administracyjnych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;</w:t>
      </w:r>
    </w:p>
    <w:p w:rsidR="00400237" w:rsidRPr="003420FC" w:rsidRDefault="00400237" w:rsidP="0040023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79532A" w:rsidRPr="003420FC" w:rsidRDefault="00400237" w:rsidP="00400237">
      <w:pPr>
        <w:pStyle w:val="podstawa"/>
        <w:numPr>
          <w:ilvl w:val="0"/>
          <w:numId w:val="0"/>
        </w:numPr>
        <w:tabs>
          <w:tab w:val="left" w:pos="567"/>
        </w:tabs>
        <w:rPr>
          <w:i/>
        </w:rPr>
      </w:pPr>
      <w:r w:rsidRPr="003420FC">
        <w:rPr>
          <w:i/>
        </w:rPr>
        <w:t>3) w zakresie zagospodarowania przestrzennego: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a) współudział w kształtowaniu polityki przestrzennej państwa w województwie poprzez opracowywanie wniosków do planu zagospodarowania przestrzennego województwa, wynikających z rządowej polityki regionalnej i programów rządowych, </w:t>
      </w:r>
    </w:p>
    <w:p w:rsidR="00400237" w:rsidRPr="003420FC" w:rsidRDefault="00400237" w:rsidP="0040023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b) opiniowanie projektu planu zagospodarowania przestrzennego województwa pod względem wymogów formalno-prawnych dotyczących niezbędnego zakresu i formy planu, określonych w przepisach wykonawczych do ustawy o planowaniu i zagospodarowaniu przestrzennym, </w:t>
      </w:r>
    </w:p>
    <w:p w:rsidR="00400237" w:rsidRPr="003420FC" w:rsidRDefault="00400237" w:rsidP="00400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c) opracowywanie wniosków do studiów uwarunkowań i kierunków zagospodarowania przestrzennego gmin, wynikających z rządowej polityki regionalnej i programów rządowych,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d) uzgadnianie projektów studiów uwarunkowań i kierunków zagospodarowania przestrzennego gmin, w zakresie zgodności z ustaleniami programów sporządzanych przez ministrów i centralne organy administracji rządowej, służących realizacji inwestycji celu publicznego o znaczeniu krajowym,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e) wzywanie gmin do uchwalenia lub zmiany studium uwarunkowań i kierunków zagospodarowania przestrzennego w przypadkach, o których mowa w ustawie o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planowaniu i zagospodarowaniu przestrzennym,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f) sporządzanie miejscowych planów zagospodarowania przestrzennego i wydawanie zarządzeń zastępczych w przypadku określonym w ustawie o planowaniu i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zagospodarowaniu przestrzennym,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g) opracowywanie wniosków do miejscowych planów zagospodarowania przestrzennego, wynikających z rządowej polityki regionalnej i programów zadań rządowych,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h) uzgadnianie projektów miejscowych planów zagospodarowania przestrzennego w zakresie zgodności z zadaniami rządowymi zawartymi w programach sporządzanych przez ministrów i centralne organy administracji rządowej, służących realizacji inwestycji celu publicznego o znaczeniu krajowym,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i) opiniowanie w zakresie zgodności z prawem, uchwał uchwalających studia uwarunkowań i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kierunków zagospodarowania przestrzennego, miejscowe plany zagospodarowania przestrzennego i plan zagospodarowania przestrzennego województwa,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j) wydawanie postanowień w sprawie stwierdzenia zgodności z prawem warunków zabudowy i zagospodarowania terenu przedkładanych przez wójtów, burmistrzów lub prezydentów miast w trybie przepisów ustawy o planowaniu i zagospodarowaniu przestrzennym,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k) wydawanie decyzji o ustaleniu lokalizacji inwestycji celu publicznego oraz decyzji o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warunkach zabudowy w odniesieniu do terenów zamkniętych,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lastRenderedPageBreak/>
        <w:t>l) uzgadnianie, w zakresie zadań rządowych, decyzji o warunkach zabudowy wydawanych przez wójtów, burmistrzów lub prezydentów miast w trybie przepisów ustawy o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planowaniu i zagospodarowaniu przestrzennym,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m) wzywanie wójtów, burmistrzów lub prezydentów miast do wydawania decyzji o ustaleniu lokalizacji inwestycji celu publicznego o znaczeniu krajowym lub wojewódzkim w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sytuacjach określonych w przepisach ustawy o planowaniu i zagospodarowaniu przestrzennym,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n) prowadzenie rejestru wydanych decyzji o ustaleniu lokalizacji inwestycji celu publicznego na terenach zamkniętych,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o) </w:t>
      </w:r>
      <w:r w:rsidR="003F5A65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rozpatrywanie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 na podstawie art. 229 Kpa, skarg dotyczących zadań lub działalności organów samorządu gminnego, powiatowego i województwa w zakresie planowania i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zagospodarowania przestrzennego, </w:t>
      </w:r>
    </w:p>
    <w:p w:rsidR="00400237" w:rsidRPr="003420FC" w:rsidRDefault="00400237" w:rsidP="0040023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p) prowadzenie, jako organ I instancji, postępowania administracyjnego w sprawach dotyczących ustalenia lokalizacji linii kolejowych o znaczeniu państwowym, na wniosek </w:t>
      </w:r>
      <w:r w:rsidR="00202DD8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PKP PLK S.A. lub właściwej jednostki samorządu terytorialnego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 w trybie i na zasadach określonych w ustawie o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transporcie kolejowym, </w:t>
      </w:r>
    </w:p>
    <w:p w:rsidR="00400237" w:rsidRPr="003420FC" w:rsidRDefault="00400237" w:rsidP="00400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q) wydawanie decyzji o ustaleniu lokalizacji regionalnej sieci szerokopasmowej w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odniesieniu do zamierzenia inwestycyjnego na terenie województwa, w trybie i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na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zasadach określonych w ustawie o wspieraniu rozwoju usług i sieci telekomunikacyjnych,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r) wydawanie opinii do wniosku inwestora o ustalenie lokalizacji regionalnej sieci szerokopasmowej w zakresie zadań rządowych służących do realizacji inwestycji celu publicznego, o których mowa w ustawie o planowaniu i zagospodarowaniu przestrzennym – </w:t>
      </w:r>
      <w:r w:rsidR="00B468AE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w odniesieniu do terenów nieobję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tych planami zagospodarowania przestrzennego,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s) wprowadzanie obszaru udokumentowanego złoża kopaliny albo obszaru udokumentowanego kompleksu podziemnego składowania dwutlenku węgla do studium uwarunkowań i kierunków zagospodarowania przestrzennego gminy i wydawanie w tej sprawie zarządzenia zastępczego</w:t>
      </w:r>
      <w:r w:rsidR="00B468AE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w </w:t>
      </w:r>
      <w:r w:rsidR="00B468AE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przypadku określonym w ustawie P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rawo geologiczne i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górnicze,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t) opiniowanie, w zakresie zgodności z prawem, uchwał w sprawie zasad i warunków sytuowania obiektów małej architektury, tablic reklamowych i urządzeń reklamowych oraz ogrodzeń, ich gabarytów, standardów jakościowych oraz rodzajów materiałów budowlanych z jakich mogą być wykonane,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u) opiniowanie, w zakresie zgodności z prawem, uchwał w sprawie audytu krajobrazowego, </w:t>
      </w:r>
    </w:p>
    <w:p w:rsidR="00400237" w:rsidRPr="003420FC" w:rsidRDefault="00400237" w:rsidP="00400237">
      <w:pPr>
        <w:autoSpaceDE w:val="0"/>
        <w:autoSpaceDN w:val="0"/>
        <w:adjustRightInd w:val="0"/>
        <w:spacing w:after="147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v) wydawanie decyzji o ustaleniu lokalizacji strategicznej inwestycji w zakresie sieci elektroenergetycznej przesyłowej, </w:t>
      </w:r>
    </w:p>
    <w:p w:rsidR="00400237" w:rsidRPr="003420FC" w:rsidRDefault="00400237" w:rsidP="0040023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w) opiniowanie projektu gminnego programu rewitalizacji w zakresie zgodności z zadaniami rządowymi służącymi realizacji celu publicznego określonego w art. 6 ustawy o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gospodarce nieruchomościami; </w:t>
      </w:r>
    </w:p>
    <w:p w:rsidR="00400237" w:rsidRPr="003420FC" w:rsidRDefault="00400237" w:rsidP="00400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</w:p>
    <w:p w:rsidR="00400237" w:rsidRPr="003420FC" w:rsidRDefault="00400237" w:rsidP="00400237">
      <w:pPr>
        <w:ind w:left="284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x) wydawanie decyzji o ustaleniu lokalizacji w zakresie terminalu w odniesieniu do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zamierzenia inwestycyjnego na terenie województwa, w trybie i na zasadach 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lastRenderedPageBreak/>
        <w:t>określonych w ustawie o inwestycjach w zakre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sie terminalu regazyfikacyjnego</w:t>
      </w:r>
      <w:r w:rsidRPr="003420FC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skroplonego gazu ziemnego w Świnoujściu.</w:t>
      </w:r>
      <w:r w:rsidR="00361379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”;</w:t>
      </w:r>
    </w:p>
    <w:p w:rsidR="00EC11DA" w:rsidRPr="00134651" w:rsidRDefault="00134651" w:rsidP="00134651">
      <w:p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  </w:t>
      </w:r>
      <w:r w:rsidR="00745E12" w:rsidRPr="00134651">
        <w:rPr>
          <w:rFonts w:ascii="Times New Roman" w:hAnsi="Times New Roman" w:cs="Times New Roman"/>
        </w:rPr>
        <w:t>14</w:t>
      </w:r>
      <w:r w:rsidR="00EC11DA" w:rsidRPr="00134651">
        <w:rPr>
          <w:rFonts w:ascii="Times New Roman" w:hAnsi="Times New Roman" w:cs="Times New Roman"/>
        </w:rPr>
        <w:t>) w § 87:</w:t>
      </w:r>
    </w:p>
    <w:p w:rsidR="00EC11DA" w:rsidRDefault="00EC11DA" w:rsidP="009F6F88">
      <w:pPr>
        <w:pStyle w:val="podstawa"/>
        <w:tabs>
          <w:tab w:val="left" w:pos="567"/>
        </w:tabs>
      </w:pPr>
      <w:r>
        <w:t xml:space="preserve">  a)  w ust. 3 pkt 6 otrzymuje brzmienie:</w:t>
      </w:r>
    </w:p>
    <w:p w:rsidR="00EC11DA" w:rsidRDefault="00EC11DA" w:rsidP="009F6F88">
      <w:pPr>
        <w:pStyle w:val="podstawa"/>
        <w:tabs>
          <w:tab w:val="left" w:pos="567"/>
        </w:tabs>
      </w:pPr>
      <w:r>
        <w:t xml:space="preserve">  „6) przeprowadzanie kontroli wykonywania przez organy samorządu terytorialnego i</w:t>
      </w:r>
      <w:r w:rsidR="00F36F44">
        <w:t> </w:t>
      </w:r>
      <w:r>
        <w:t>inne podmioty z</w:t>
      </w:r>
      <w:r w:rsidR="008C6CD5">
        <w:t>adań z zakresu administracji rzą</w:t>
      </w:r>
      <w:r w:rsidR="0088798E">
        <w:t>dowej, wynikają</w:t>
      </w:r>
      <w:r w:rsidR="00745E12">
        <w:t>cych z ustaw bądź</w:t>
      </w:r>
      <w:r>
        <w:t xml:space="preserve"> zawartych porozumień, w zakresie określonym działami administracji rządowej: budownictwo, planowanie i zagospodarowanie przestrzenne oraz mieszkalnictwo</w:t>
      </w:r>
      <w:r w:rsidR="00BC222C">
        <w:t xml:space="preserve"> </w:t>
      </w:r>
      <w:r>
        <w:t>- w zakresi</w:t>
      </w:r>
      <w:r w:rsidR="00745E12">
        <w:t>e gospodarki nieruchomościami.”,</w:t>
      </w:r>
    </w:p>
    <w:p w:rsidR="00EC11DA" w:rsidRDefault="00EC11DA" w:rsidP="009F6F88">
      <w:pPr>
        <w:pStyle w:val="podstawa"/>
        <w:tabs>
          <w:tab w:val="left" w:pos="567"/>
        </w:tabs>
      </w:pPr>
      <w:r>
        <w:t xml:space="preserve">  b) w ust. 4 pkt 16 otrzymuje brzmienie:</w:t>
      </w:r>
    </w:p>
    <w:p w:rsidR="00EC11DA" w:rsidRDefault="00EC11DA" w:rsidP="009F6F88">
      <w:pPr>
        <w:pStyle w:val="podstawa"/>
        <w:tabs>
          <w:tab w:val="left" w:pos="567"/>
        </w:tabs>
      </w:pPr>
      <w:r>
        <w:t xml:space="preserve">    „16) </w:t>
      </w:r>
      <w:r w:rsidR="00C56070" w:rsidRPr="003F5A65">
        <w:t>przeprowadzanie</w:t>
      </w:r>
      <w:r w:rsidRPr="00C56070">
        <w:rPr>
          <w:color w:val="00B050"/>
        </w:rPr>
        <w:t xml:space="preserve"> </w:t>
      </w:r>
      <w:r>
        <w:t>kontroli wykonywania</w:t>
      </w:r>
      <w:r w:rsidR="00BC222C">
        <w:t xml:space="preserve"> przez </w:t>
      </w:r>
      <w:r>
        <w:t xml:space="preserve"> </w:t>
      </w:r>
      <w:r w:rsidR="00BC222C">
        <w:t>organy samorządu terytorialnego i</w:t>
      </w:r>
      <w:r w:rsidR="00F36F44">
        <w:t> </w:t>
      </w:r>
      <w:r w:rsidR="00BC222C">
        <w:t>inne podmioty zadań z zakresu administracji rządowej, wynikających z ustaw zawartych porozumień, w zakresie określonym działami administracji rządowej: budownictwo, planowanie i zagospodarowanie przestrzenne oraz mieszkalnictwo - w zakresie geodezji i</w:t>
      </w:r>
      <w:r w:rsidR="00F36F44">
        <w:t> </w:t>
      </w:r>
      <w:r w:rsidR="00BC222C">
        <w:t>kartografii, rozwój wsi – w zakresie scalania i wymiany gruntów, gleboznawczej klasyfikacji gruntów oraz podziału i rozgraniczenia nieruchomości na obszarze wsi.”;</w:t>
      </w:r>
    </w:p>
    <w:p w:rsidR="00DD477D" w:rsidRDefault="00745E12" w:rsidP="009F6F88">
      <w:pPr>
        <w:pStyle w:val="podstawa"/>
        <w:tabs>
          <w:tab w:val="left" w:pos="567"/>
        </w:tabs>
      </w:pPr>
      <w:r w:rsidRPr="00745E12">
        <w:t>15</w:t>
      </w:r>
      <w:r w:rsidR="00004DB4" w:rsidRPr="00745E12">
        <w:t xml:space="preserve">) </w:t>
      </w:r>
      <w:r w:rsidR="00DD477D">
        <w:t>w § 88 w ust. 3 w pkt 1 lit. y otrzymuje brzmienie:</w:t>
      </w:r>
    </w:p>
    <w:p w:rsidR="00DD477D" w:rsidRDefault="00DD477D" w:rsidP="009F6F88">
      <w:pPr>
        <w:pStyle w:val="podstawa"/>
        <w:tabs>
          <w:tab w:val="left" w:pos="567"/>
        </w:tabs>
      </w:pPr>
      <w:r>
        <w:t xml:space="preserve">     „y) przeprowadzanie kontroli wykonywania przez or</w:t>
      </w:r>
      <w:r w:rsidR="00417E60">
        <w:t>gany samorządu terytorialnego i </w:t>
      </w:r>
      <w:r>
        <w:t>inne podmioty zadań z zakresu administracji rządowej, wynikających z ustaw bądź zawartych porozumień, w zakresie określonym działami administracji rządowej: gospodarka wodna, rolnictwo, rozwój wsi – z zastrzeżeniem § 16 ust. 1 pkt 2 statutu, rybołówstwo, rynki rolne, środowisko;”;</w:t>
      </w:r>
    </w:p>
    <w:p w:rsidR="00004DB4" w:rsidRPr="00745E12" w:rsidRDefault="00DD477D" w:rsidP="009F6F88">
      <w:pPr>
        <w:pStyle w:val="podstawa"/>
        <w:tabs>
          <w:tab w:val="left" w:pos="567"/>
        </w:tabs>
      </w:pPr>
      <w:r>
        <w:t xml:space="preserve">16) </w:t>
      </w:r>
      <w:r w:rsidR="00004DB4" w:rsidRPr="00745E12">
        <w:t>w §</w:t>
      </w:r>
      <w:r w:rsidR="00467C1C" w:rsidRPr="00745E12">
        <w:t xml:space="preserve"> </w:t>
      </w:r>
      <w:r w:rsidR="00004DB4" w:rsidRPr="00745E12">
        <w:t>89:</w:t>
      </w:r>
    </w:p>
    <w:p w:rsidR="00004DB4" w:rsidRPr="00745E12" w:rsidRDefault="00004DB4" w:rsidP="001D2775">
      <w:pPr>
        <w:pStyle w:val="podstawa"/>
        <w:tabs>
          <w:tab w:val="left" w:pos="567"/>
        </w:tabs>
      </w:pPr>
      <w:r w:rsidRPr="00745E12">
        <w:t>a) ust. 4 otrzymuje brzmienie:</w:t>
      </w:r>
    </w:p>
    <w:p w:rsidR="00004DB4" w:rsidRPr="00745E12" w:rsidRDefault="00004DB4" w:rsidP="00E114D6">
      <w:pPr>
        <w:pStyle w:val="podstawa"/>
        <w:tabs>
          <w:tab w:val="left" w:pos="567"/>
        </w:tabs>
        <w:spacing w:before="0" w:after="120"/>
      </w:pPr>
      <w:r w:rsidRPr="00745E12">
        <w:t>„4. Wydział zapewnia obsługę:</w:t>
      </w:r>
    </w:p>
    <w:p w:rsidR="00467C1C" w:rsidRPr="00745E12" w:rsidRDefault="00004DB4" w:rsidP="00E114D6">
      <w:pPr>
        <w:pStyle w:val="podstawa"/>
        <w:tabs>
          <w:tab w:val="left" w:pos="567"/>
        </w:tabs>
        <w:spacing w:before="0" w:after="120"/>
      </w:pPr>
      <w:r w:rsidRPr="00745E12">
        <w:t>1) Wojewódzkiej Komisji Lekarskiej;</w:t>
      </w:r>
    </w:p>
    <w:p w:rsidR="00004DB4" w:rsidRDefault="00467C1C" w:rsidP="00E114D6">
      <w:pPr>
        <w:pStyle w:val="podstawa"/>
        <w:tabs>
          <w:tab w:val="left" w:pos="567"/>
        </w:tabs>
        <w:spacing w:before="0" w:after="120"/>
        <w:ind w:left="709" w:hanging="312"/>
      </w:pPr>
      <w:r w:rsidRPr="00745E12">
        <w:t xml:space="preserve">2) Zespołu do Spraw </w:t>
      </w:r>
      <w:r w:rsidR="00735E63" w:rsidRPr="00745E12">
        <w:t>P</w:t>
      </w:r>
      <w:r w:rsidR="00E9680A" w:rsidRPr="00745E12">
        <w:t>oprawy Bezpieczeństwa Mniejszoś</w:t>
      </w:r>
      <w:r w:rsidRPr="00745E12">
        <w:t>ci Narodowych i Etnicznych oraz Dialogu Międzykulturowego.”</w:t>
      </w:r>
      <w:r w:rsidR="00004DB4" w:rsidRPr="00745E12">
        <w:t xml:space="preserve"> </w:t>
      </w:r>
      <w:r w:rsidRPr="00745E12">
        <w:t>;</w:t>
      </w:r>
    </w:p>
    <w:p w:rsidR="00745E12" w:rsidRPr="00745E12" w:rsidRDefault="00745E12" w:rsidP="00E114D6">
      <w:pPr>
        <w:pStyle w:val="podstawa"/>
        <w:tabs>
          <w:tab w:val="left" w:pos="567"/>
        </w:tabs>
        <w:spacing w:before="0" w:after="120"/>
        <w:ind w:left="709" w:hanging="312"/>
      </w:pPr>
    </w:p>
    <w:p w:rsidR="00F06A71" w:rsidRPr="002F065D" w:rsidRDefault="00DD477D" w:rsidP="00F06A71">
      <w:pPr>
        <w:pStyle w:val="podstawa"/>
        <w:tabs>
          <w:tab w:val="left" w:pos="567"/>
        </w:tabs>
      </w:pPr>
      <w:r>
        <w:t>17</w:t>
      </w:r>
      <w:r w:rsidR="001D2775" w:rsidRPr="002F065D">
        <w:t>) w § 90</w:t>
      </w:r>
      <w:r w:rsidR="00F06A71" w:rsidRPr="002F065D">
        <w:t>:</w:t>
      </w:r>
    </w:p>
    <w:p w:rsidR="00F06A71" w:rsidRPr="002F065D" w:rsidRDefault="00F06A71" w:rsidP="00F06A71">
      <w:pPr>
        <w:pStyle w:val="podstawa"/>
        <w:numPr>
          <w:ilvl w:val="4"/>
          <w:numId w:val="1"/>
        </w:numPr>
        <w:tabs>
          <w:tab w:val="left" w:pos="567"/>
        </w:tabs>
      </w:pPr>
      <w:r w:rsidRPr="002F065D">
        <w:t>a) w</w:t>
      </w:r>
      <w:r w:rsidR="001D2775" w:rsidRPr="002F065D">
        <w:t xml:space="preserve"> ust. 3</w:t>
      </w:r>
      <w:r w:rsidRPr="002F065D">
        <w:t>:</w:t>
      </w:r>
    </w:p>
    <w:p w:rsidR="00F06A71" w:rsidRPr="002F065D" w:rsidRDefault="00572A69" w:rsidP="00572A69">
      <w:pPr>
        <w:pStyle w:val="podstawa"/>
        <w:numPr>
          <w:ilvl w:val="0"/>
          <w:numId w:val="0"/>
        </w:numPr>
        <w:tabs>
          <w:tab w:val="left" w:pos="567"/>
        </w:tabs>
        <w:ind w:firstLine="397"/>
      </w:pPr>
      <w:r w:rsidRPr="002F065D">
        <w:t xml:space="preserve">     </w:t>
      </w:r>
      <w:r w:rsidR="00F06A71" w:rsidRPr="002F065D">
        <w:t xml:space="preserve">- </w:t>
      </w:r>
      <w:r w:rsidR="00745E12" w:rsidRPr="002F065D">
        <w:t xml:space="preserve">w </w:t>
      </w:r>
      <w:r w:rsidR="00F06A71" w:rsidRPr="002F065D">
        <w:t xml:space="preserve">pkt 5 uchyla się </w:t>
      </w:r>
      <w:r w:rsidR="00DE1469" w:rsidRPr="002F065D">
        <w:t>lit. a, c, d, h, i, j;</w:t>
      </w:r>
    </w:p>
    <w:p w:rsidR="00572A69" w:rsidRPr="002F065D" w:rsidRDefault="00C35838" w:rsidP="00F06A71">
      <w:pPr>
        <w:pStyle w:val="podstawa"/>
        <w:numPr>
          <w:ilvl w:val="7"/>
          <w:numId w:val="1"/>
        </w:numPr>
        <w:tabs>
          <w:tab w:val="left" w:pos="567"/>
        </w:tabs>
      </w:pPr>
      <w:r>
        <w:t>- w pkt 6 lit. g i h otrzymu</w:t>
      </w:r>
      <w:r w:rsidRPr="0088798E">
        <w:t>ją</w:t>
      </w:r>
      <w:r w:rsidR="00572A69" w:rsidRPr="002F065D">
        <w:t xml:space="preserve"> brzmienie:</w:t>
      </w:r>
    </w:p>
    <w:p w:rsidR="00572A69" w:rsidRPr="002F065D" w:rsidRDefault="00572A69" w:rsidP="00572A69">
      <w:pPr>
        <w:spacing w:line="240" w:lineRule="auto"/>
        <w:ind w:left="360" w:firstLine="348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„g) sporządzanie i przekazywanie ministrowi właściwemu ds. rozwoju rocznych planów kontroli projektów, a także</w:t>
      </w:r>
      <w:r w:rsidR="00BF783A"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na prośbę ministra</w:t>
      </w:r>
      <w:r w:rsidR="00BF783A"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wkładów do rocznych planów kontroli przygotowywanych przez ministra,</w:t>
      </w:r>
    </w:p>
    <w:p w:rsidR="00572A69" w:rsidRPr="002F065D" w:rsidRDefault="00572A69" w:rsidP="00572A69">
      <w:pPr>
        <w:pStyle w:val="podstawa"/>
        <w:numPr>
          <w:ilvl w:val="7"/>
          <w:numId w:val="1"/>
        </w:numPr>
        <w:tabs>
          <w:tab w:val="left" w:pos="567"/>
        </w:tabs>
        <w:ind w:left="284" w:firstLine="396"/>
      </w:pPr>
      <w:r w:rsidRPr="002F065D">
        <w:lastRenderedPageBreak/>
        <w:t xml:space="preserve">h) współpraca z ministrem właściwym ds. rozwoju, Instytucją Zarządzającą oraz Wspólnym Sekretariatem w zakresie </w:t>
      </w:r>
      <w:r w:rsidR="00BF783A" w:rsidRPr="002F065D">
        <w:t>realizowanych zadań</w:t>
      </w:r>
      <w:r w:rsidRPr="002F065D">
        <w:t>,”;</w:t>
      </w:r>
    </w:p>
    <w:p w:rsidR="001D2775" w:rsidRPr="002F065D" w:rsidRDefault="00572A69" w:rsidP="00F06A71">
      <w:pPr>
        <w:pStyle w:val="podstawa"/>
        <w:numPr>
          <w:ilvl w:val="7"/>
          <w:numId w:val="1"/>
        </w:numPr>
        <w:tabs>
          <w:tab w:val="left" w:pos="567"/>
        </w:tabs>
      </w:pPr>
      <w:r w:rsidRPr="002F065D">
        <w:t xml:space="preserve"> </w:t>
      </w:r>
      <w:r w:rsidR="00F06A71" w:rsidRPr="002F065D">
        <w:t xml:space="preserve">- </w:t>
      </w:r>
      <w:r w:rsidR="001D2775" w:rsidRPr="002F065D">
        <w:t>pkt 7 otrzymuje brzmienie:</w:t>
      </w:r>
    </w:p>
    <w:p w:rsidR="00AD4722" w:rsidRPr="00AD4722" w:rsidRDefault="001D2775" w:rsidP="00AD4722">
      <w:pPr>
        <w:spacing w:line="240" w:lineRule="auto"/>
        <w:ind w:left="360" w:firstLine="348"/>
        <w:jc w:val="both"/>
        <w:rPr>
          <w:rFonts w:ascii="Times New Roman" w:eastAsia="Times New Roman" w:hAnsi="Times New Roman" w:cs="Times New Roman"/>
          <w:i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„7) </w:t>
      </w:r>
      <w:r w:rsidRPr="002F065D">
        <w:rPr>
          <w:rFonts w:ascii="Times New Roman" w:eastAsia="Times New Roman" w:hAnsi="Times New Roman" w:cs="Times New Roman"/>
          <w:i/>
          <w:noProof/>
          <w:sz w:val="24"/>
          <w:szCs w:val="20"/>
          <w:lang w:eastAsia="pl-PL"/>
        </w:rPr>
        <w:t>w zakresie realizacji projektów dofinansowanych ze środków zewnętrznych</w:t>
      </w:r>
      <w:r w:rsidR="00AD4722">
        <w:rPr>
          <w:rFonts w:ascii="Times New Roman" w:eastAsia="Times New Roman" w:hAnsi="Times New Roman" w:cs="Times New Roman"/>
          <w:i/>
          <w:noProof/>
          <w:sz w:val="24"/>
          <w:szCs w:val="20"/>
          <w:lang w:eastAsia="pl-PL"/>
        </w:rPr>
        <w:t xml:space="preserve"> </w:t>
      </w:r>
      <w:r w:rsidR="00AD4722" w:rsidRPr="00AD4722">
        <w:rPr>
          <w:rFonts w:ascii="Times New Roman" w:eastAsia="Times New Roman" w:hAnsi="Times New Roman" w:cs="Times New Roman"/>
          <w:i/>
          <w:noProof/>
          <w:sz w:val="24"/>
          <w:szCs w:val="20"/>
          <w:lang w:eastAsia="pl-PL"/>
        </w:rPr>
        <w:t>(z</w:t>
      </w:r>
      <w:r w:rsidR="00AD4722">
        <w:rPr>
          <w:rFonts w:ascii="Times New Roman" w:eastAsia="Times New Roman" w:hAnsi="Times New Roman" w:cs="Times New Roman"/>
          <w:i/>
          <w:noProof/>
          <w:sz w:val="24"/>
          <w:szCs w:val="20"/>
          <w:lang w:eastAsia="pl-PL"/>
        </w:rPr>
        <w:t> </w:t>
      </w:r>
      <w:r w:rsidR="00AD4722" w:rsidRPr="00AD4722">
        <w:rPr>
          <w:rFonts w:ascii="Times New Roman" w:eastAsia="Times New Roman" w:hAnsi="Times New Roman" w:cs="Times New Roman"/>
          <w:i/>
          <w:noProof/>
          <w:sz w:val="24"/>
          <w:szCs w:val="20"/>
          <w:lang w:eastAsia="pl-PL"/>
        </w:rPr>
        <w:t>wyłączeniem zadań w zakresie przejść granicznych),</w:t>
      </w:r>
    </w:p>
    <w:p w:rsidR="001D2775" w:rsidRPr="002F065D" w:rsidRDefault="001D2775" w:rsidP="001D2775">
      <w:pPr>
        <w:spacing w:line="240" w:lineRule="auto"/>
        <w:ind w:left="360" w:firstLine="348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a) inicjowanie i koordynowanie działań komórek </w:t>
      </w:r>
      <w:r w:rsidR="00516BA5"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organizacyjnych U</w:t>
      </w: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rzędu w zakresie możliwości pozyskiwania i wykorzystywania środków pochodzących ze źródeł zewnętrznych,</w:t>
      </w:r>
    </w:p>
    <w:p w:rsidR="001D2775" w:rsidRPr="002F065D" w:rsidRDefault="001D2775" w:rsidP="001D2775">
      <w:pPr>
        <w:spacing w:line="240" w:lineRule="auto"/>
        <w:ind w:left="360" w:firstLine="348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b) wspieranie działań rządowej administracji zespolonej w województwie w zakresie możliwości wykorzystywania środków pochodzących ze źródeł zewnętrznych,</w:t>
      </w:r>
    </w:p>
    <w:p w:rsidR="001725D2" w:rsidRDefault="001D2775" w:rsidP="001D2775">
      <w:pPr>
        <w:spacing w:line="240" w:lineRule="auto"/>
        <w:ind w:left="360" w:firstLine="348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c) aplikowanie o środki unijne w perspektywie finansowej 2014-2020 na realizację projektów Wojewody</w:t>
      </w:r>
      <w:r w:rsidR="00AD4722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,</w:t>
      </w:r>
      <w:r w:rsidR="006D309F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</w:t>
      </w:r>
    </w:p>
    <w:p w:rsidR="001D2775" w:rsidRPr="002F065D" w:rsidRDefault="001D2775" w:rsidP="001D2775">
      <w:pPr>
        <w:spacing w:line="240" w:lineRule="auto"/>
        <w:ind w:left="360" w:firstLine="348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d) realizacja i koordynacja zadań Urzędu wynikających z obowiązków beneficjenta projektów unijnych, w tym:</w:t>
      </w:r>
    </w:p>
    <w:p w:rsidR="001D2775" w:rsidRPr="002F065D" w:rsidRDefault="001D2775" w:rsidP="00745E12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wnioskowanie o zapewnienie finansowania i uruchamianie środków finansowych z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rezerw celowych budżetu państwa i budżetu środków europejskich,</w:t>
      </w:r>
    </w:p>
    <w:p w:rsidR="001D2775" w:rsidRPr="002F065D" w:rsidRDefault="001D2775" w:rsidP="00745E12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opracowywanie materiałów do projektu ustawy budżetowej w zakresie realizowanych i planowanych do realizacji projektów finansowanych w ramach programów finansowanych ze środków Unii Europejskiej,</w:t>
      </w:r>
    </w:p>
    <w:p w:rsidR="00745E12" w:rsidRPr="002F065D" w:rsidRDefault="001D2775" w:rsidP="00745E12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finansowe rozliczanie projektów,</w:t>
      </w:r>
    </w:p>
    <w:p w:rsidR="001D2775" w:rsidRPr="002F065D" w:rsidRDefault="001D2775" w:rsidP="00745E12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zapewnienie promocji projektów realizowanych z programów finansowanych ze</w:t>
      </w:r>
      <w:r w:rsidR="003F6B42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środków Uni</w:t>
      </w:r>
      <w:r w:rsidR="00F36F44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i Europejskiej</w:t>
      </w:r>
      <w:r w:rsidR="003F6B42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;”,</w:t>
      </w:r>
    </w:p>
    <w:p w:rsidR="00F06A71" w:rsidRPr="002F065D" w:rsidRDefault="00F06A71" w:rsidP="001D2775">
      <w:pPr>
        <w:spacing w:line="360" w:lineRule="auto"/>
        <w:ind w:left="360" w:firstLine="348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- pkt 8 otrzymuje brzmienie:</w:t>
      </w:r>
    </w:p>
    <w:p w:rsidR="00F06A71" w:rsidRPr="002F065D" w:rsidRDefault="00F06A71" w:rsidP="006A653A">
      <w:pPr>
        <w:spacing w:line="240" w:lineRule="auto"/>
        <w:ind w:left="360" w:firstLine="348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„</w:t>
      </w:r>
      <w:r w:rsidR="001E5056"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8) wykonywanie kontroli</w:t>
      </w: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działania systemów informatycznych w jednostkach samorządu terytorialnego i ich związkach oraz tworzonych lub prowadzonych przez te</w:t>
      </w:r>
      <w:r w:rsidR="003F6B42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jednostki samorządowych osobach prawnych i innych samorządowych jednostkach organizacyjnych w zakresie zadań zleconych z zakresu administracji rządowej oraz w</w:t>
      </w:r>
      <w:r w:rsidR="003F6B42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podmiotach publicznych podporządkowanych lub nadzorowanych przez Wojewodę, w</w:t>
      </w:r>
      <w:r w:rsidR="003F6B42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 </w:t>
      </w: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zakresie określonym w ustawie o informatyzacji działalności podmiotów re</w:t>
      </w:r>
      <w:r w:rsidR="001E5056"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alizujących zadania publiczne;”,</w:t>
      </w:r>
    </w:p>
    <w:p w:rsidR="00572A69" w:rsidRPr="002F065D" w:rsidRDefault="00572A69" w:rsidP="006A653A">
      <w:pPr>
        <w:pStyle w:val="podstawa"/>
      </w:pPr>
      <w:r w:rsidRPr="002F065D">
        <w:rPr>
          <w:i/>
        </w:rPr>
        <w:t xml:space="preserve">- </w:t>
      </w:r>
      <w:r w:rsidRPr="002F065D">
        <w:t>w pkt 11 kropkę zastępuje się średnikiem i dodaje się pkt 12 w brzmieniu:</w:t>
      </w:r>
    </w:p>
    <w:p w:rsidR="00745E12" w:rsidRDefault="00745E12" w:rsidP="00745E12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 w:rsidRPr="002F065D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„12) </w:t>
      </w:r>
      <w:r w:rsidR="002D0901" w:rsidRPr="002D0901">
        <w:rPr>
          <w:rFonts w:ascii="Times New Roman" w:eastAsia="Times New Roman" w:hAnsi="Times New Roman" w:cs="Times New Roman"/>
          <w:i/>
          <w:noProof/>
          <w:sz w:val="24"/>
          <w:szCs w:val="20"/>
          <w:lang w:eastAsia="pl-PL"/>
        </w:rPr>
        <w:t>w zakresie kontroli</w:t>
      </w:r>
      <w:r w:rsidR="00572A69" w:rsidRPr="002D0901">
        <w:rPr>
          <w:rFonts w:ascii="Times New Roman" w:eastAsia="Times New Roman" w:hAnsi="Times New Roman" w:cs="Times New Roman"/>
          <w:i/>
          <w:noProof/>
          <w:sz w:val="24"/>
          <w:szCs w:val="20"/>
          <w:lang w:eastAsia="pl-PL"/>
        </w:rPr>
        <w:t xml:space="preserve"> prawidłowości realizacji zadań własnych jednostek samorządu terytorialnego</w:t>
      </w:r>
      <w:r w:rsidR="002D0901" w:rsidRPr="002D0901">
        <w:rPr>
          <w:rFonts w:ascii="Times New Roman" w:eastAsia="Times New Roman" w:hAnsi="Times New Roman" w:cs="Times New Roman"/>
          <w:i/>
          <w:noProof/>
          <w:sz w:val="24"/>
          <w:szCs w:val="20"/>
          <w:lang w:eastAsia="pl-PL"/>
        </w:rPr>
        <w:t>,</w:t>
      </w:r>
      <w:r w:rsidR="00572A69" w:rsidRPr="002D0901">
        <w:rPr>
          <w:rFonts w:ascii="Times New Roman" w:eastAsia="Times New Roman" w:hAnsi="Times New Roman" w:cs="Times New Roman"/>
          <w:i/>
          <w:noProof/>
          <w:sz w:val="24"/>
          <w:szCs w:val="20"/>
          <w:lang w:eastAsia="pl-PL"/>
        </w:rPr>
        <w:t xml:space="preserve"> zgodnie z artykułem 20a ustawy o zasada</w:t>
      </w:r>
      <w:r w:rsidR="002D0901" w:rsidRPr="002D0901">
        <w:rPr>
          <w:rFonts w:ascii="Times New Roman" w:eastAsia="Times New Roman" w:hAnsi="Times New Roman" w:cs="Times New Roman"/>
          <w:i/>
          <w:noProof/>
          <w:sz w:val="24"/>
          <w:szCs w:val="20"/>
          <w:lang w:eastAsia="pl-PL"/>
        </w:rPr>
        <w:t>ch prowadzenia polityki rozwoju</w:t>
      </w:r>
      <w:r w:rsidR="002D0901"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>:</w:t>
      </w:r>
    </w:p>
    <w:p w:rsidR="002D0901" w:rsidRDefault="002D0901" w:rsidP="002D0901">
      <w:pPr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  a) wydawanie opinii co do zasadności realizacji działań,</w:t>
      </w:r>
    </w:p>
    <w:p w:rsidR="002D0901" w:rsidRDefault="002D0901" w:rsidP="002D0901">
      <w:pPr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  b) sporządzanie wniosku o zapewnienie finansowania działań,</w:t>
      </w:r>
    </w:p>
    <w:p w:rsidR="002D0901" w:rsidRDefault="002D0901" w:rsidP="002D0901">
      <w:pPr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  c) zawieranie umów,</w:t>
      </w:r>
    </w:p>
    <w:p w:rsidR="002D0901" w:rsidRDefault="002D0901" w:rsidP="002D0901">
      <w:pPr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  d) weryfikowanie wniosków o płatność oraz przekazanie dotacji,</w:t>
      </w:r>
    </w:p>
    <w:p w:rsidR="002D0901" w:rsidRDefault="002D0901" w:rsidP="002D0901">
      <w:pPr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t xml:space="preserve">   e) przeprowadzanie kontroli,</w:t>
      </w:r>
    </w:p>
    <w:p w:rsidR="002D0901" w:rsidRPr="002F065D" w:rsidRDefault="002D0901" w:rsidP="002D0901">
      <w:pPr>
        <w:spacing w:after="12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pl-PL"/>
        </w:rPr>
        <w:lastRenderedPageBreak/>
        <w:t>f) sporządzanie sprawozdań z realizacji działań wynikających z ustawy o zasadach prowadzenia polityki rozwoju.”;</w:t>
      </w:r>
    </w:p>
    <w:p w:rsidR="007F5DA8" w:rsidRPr="002F065D" w:rsidRDefault="007F5DA8" w:rsidP="006A653A">
      <w:pPr>
        <w:pStyle w:val="podstawa"/>
      </w:pPr>
    </w:p>
    <w:p w:rsidR="00BC222C" w:rsidRDefault="00DD477D" w:rsidP="009F6F88">
      <w:pPr>
        <w:pStyle w:val="podstawa"/>
        <w:tabs>
          <w:tab w:val="left" w:pos="567"/>
        </w:tabs>
      </w:pPr>
      <w:r>
        <w:t>18</w:t>
      </w:r>
      <w:r w:rsidR="002374CE">
        <w:t>) w § 91 w ust. 4 pkt 10 otrzymuje brzmienie:</w:t>
      </w:r>
    </w:p>
    <w:p w:rsidR="001D2775" w:rsidRDefault="002374CE" w:rsidP="001D2775">
      <w:pPr>
        <w:pStyle w:val="podstawa"/>
        <w:tabs>
          <w:tab w:val="left" w:pos="567"/>
        </w:tabs>
      </w:pPr>
      <w:r>
        <w:t xml:space="preserve">  „10) kontrola wykonywania przez organy samorządu terytorialnego i inne podmioty zadań z zakresu administracji rzadowej, wynikających z ustaw bądź zawartych porozumień w</w:t>
      </w:r>
      <w:r w:rsidR="003F6B42">
        <w:t> </w:t>
      </w:r>
      <w:r>
        <w:t>zakresie określonym działami administracji rzadowej: obrona narodowa, sprawy wewnętrzne</w:t>
      </w:r>
      <w:r w:rsidR="0088798E">
        <w:t xml:space="preserve"> </w:t>
      </w:r>
      <w:r>
        <w:t>-</w:t>
      </w:r>
      <w:r w:rsidR="0088798E">
        <w:t xml:space="preserve"> z wyłączeniem zadań okreś</w:t>
      </w:r>
      <w:r>
        <w:t>lonych w § 14 pkt 5 i § 19 pkt 1 statutu, zdrowie</w:t>
      </w:r>
      <w:r w:rsidR="001E5056">
        <w:t xml:space="preserve"> </w:t>
      </w:r>
      <w:r w:rsidR="003F6B42">
        <w:t>–</w:t>
      </w:r>
      <w:r>
        <w:t xml:space="preserve"> w</w:t>
      </w:r>
      <w:r w:rsidR="003F6B42">
        <w:t> </w:t>
      </w:r>
      <w:r>
        <w:t>zakresie ratownictwa medycznego;”;</w:t>
      </w:r>
    </w:p>
    <w:p w:rsidR="002F065D" w:rsidRDefault="002F065D" w:rsidP="001D2775">
      <w:pPr>
        <w:pStyle w:val="podstawa"/>
        <w:tabs>
          <w:tab w:val="left" w:pos="567"/>
        </w:tabs>
      </w:pPr>
    </w:p>
    <w:p w:rsidR="00EC3CD5" w:rsidRDefault="00DD477D" w:rsidP="002F065D">
      <w:pPr>
        <w:pStyle w:val="podstawa"/>
        <w:tabs>
          <w:tab w:val="left" w:pos="567"/>
        </w:tabs>
        <w:spacing w:after="360"/>
      </w:pPr>
      <w:r>
        <w:t>19</w:t>
      </w:r>
      <w:r w:rsidR="002374CE">
        <w:t xml:space="preserve">) </w:t>
      </w:r>
      <w:r w:rsidR="00EC3CD5">
        <w:t>w § 92 w ust. 3 pkt 2 otrzymuje brzmienie:</w:t>
      </w:r>
    </w:p>
    <w:p w:rsidR="00EC3CD5" w:rsidRPr="00EC3CD5" w:rsidRDefault="00EC3CD5" w:rsidP="00EC3CD5">
      <w:pPr>
        <w:rPr>
          <w:rFonts w:ascii="Times New Roman" w:hAnsi="Times New Roman" w:cs="Times New Roman"/>
          <w:i/>
          <w:sz w:val="24"/>
          <w:szCs w:val="24"/>
        </w:rPr>
      </w:pPr>
      <w:r w:rsidRPr="00EC3CD5">
        <w:rPr>
          <w:rFonts w:ascii="Times New Roman" w:hAnsi="Times New Roman" w:cs="Times New Roman"/>
          <w:sz w:val="24"/>
          <w:szCs w:val="24"/>
        </w:rPr>
        <w:t>„2)</w:t>
      </w:r>
      <w:r w:rsidRPr="00EC3CD5">
        <w:rPr>
          <w:rFonts w:ascii="Times New Roman" w:hAnsi="Times New Roman" w:cs="Times New Roman"/>
          <w:i/>
          <w:sz w:val="24"/>
          <w:szCs w:val="24"/>
        </w:rPr>
        <w:t xml:space="preserve">  w zakresie kadr i szkolenia:</w:t>
      </w:r>
    </w:p>
    <w:p w:rsidR="00EC3CD5" w:rsidRPr="00EC3CD5" w:rsidRDefault="00EC3CD5" w:rsidP="00EC3CD5">
      <w:pPr>
        <w:pStyle w:val="lit"/>
        <w:numPr>
          <w:ilvl w:val="0"/>
          <w:numId w:val="44"/>
        </w:numPr>
        <w:rPr>
          <w:szCs w:val="24"/>
        </w:rPr>
      </w:pPr>
      <w:r w:rsidRPr="00EC3CD5">
        <w:rPr>
          <w:szCs w:val="24"/>
        </w:rPr>
        <w:t>wykonywanie zadań Dyrektora Generalnego w zakresie kształtowania i realizowania efektywnej strategii zarządzania personelem, w tym polityki personalnej w służbie cywilnej, w szczególności przygotowanie i realizacja programu zarządzania zasobami ludzkimi,</w:t>
      </w:r>
    </w:p>
    <w:p w:rsidR="00EC3CD5" w:rsidRPr="00EC3CD5" w:rsidRDefault="00EC3CD5" w:rsidP="00EC3CD5">
      <w:pPr>
        <w:pStyle w:val="lit"/>
        <w:numPr>
          <w:ilvl w:val="0"/>
          <w:numId w:val="44"/>
        </w:numPr>
        <w:rPr>
          <w:szCs w:val="24"/>
        </w:rPr>
      </w:pPr>
      <w:r w:rsidRPr="00EC3CD5">
        <w:rPr>
          <w:szCs w:val="24"/>
        </w:rPr>
        <w:t>prowadzenie spra</w:t>
      </w:r>
      <w:r w:rsidR="0088798E">
        <w:rPr>
          <w:szCs w:val="24"/>
        </w:rPr>
        <w:t>w w zakresie organizacji pracy U</w:t>
      </w:r>
      <w:r w:rsidRPr="00EC3CD5">
        <w:rPr>
          <w:szCs w:val="24"/>
        </w:rPr>
        <w:t>rzędu,</w:t>
      </w:r>
    </w:p>
    <w:p w:rsidR="00EC3CD5" w:rsidRPr="00EC3CD5" w:rsidRDefault="00EC3CD5" w:rsidP="00EC3CD5">
      <w:pPr>
        <w:pStyle w:val="lit"/>
        <w:numPr>
          <w:ilvl w:val="0"/>
          <w:numId w:val="44"/>
        </w:numPr>
        <w:rPr>
          <w:szCs w:val="24"/>
        </w:rPr>
      </w:pPr>
      <w:r w:rsidRPr="00EC3CD5">
        <w:rPr>
          <w:szCs w:val="24"/>
        </w:rPr>
        <w:t>wykonywanie czynności z zakresu prawa p</w:t>
      </w:r>
      <w:r w:rsidR="00E362B9">
        <w:rPr>
          <w:szCs w:val="24"/>
        </w:rPr>
        <w:t>racy wobec osób zatrudnionych w </w:t>
      </w:r>
      <w:r w:rsidR="0088798E">
        <w:rPr>
          <w:szCs w:val="24"/>
        </w:rPr>
        <w:t>U</w:t>
      </w:r>
      <w:r w:rsidRPr="00EC3CD5">
        <w:rPr>
          <w:szCs w:val="24"/>
        </w:rPr>
        <w:t>rzędzie,</w:t>
      </w:r>
    </w:p>
    <w:p w:rsidR="00EC3CD5" w:rsidRPr="00EC3CD5" w:rsidRDefault="00EC3CD5" w:rsidP="00EC3CD5">
      <w:pPr>
        <w:pStyle w:val="lit"/>
        <w:numPr>
          <w:ilvl w:val="0"/>
          <w:numId w:val="44"/>
        </w:numPr>
        <w:rPr>
          <w:szCs w:val="24"/>
        </w:rPr>
      </w:pPr>
      <w:r w:rsidRPr="00EC3CD5">
        <w:rPr>
          <w:szCs w:val="24"/>
        </w:rPr>
        <w:t xml:space="preserve">realizacja zadań wynikających z obowiązków i uprawnień członków korpusu służby cywilnej, </w:t>
      </w:r>
    </w:p>
    <w:p w:rsidR="00EC3CD5" w:rsidRPr="00EC3CD5" w:rsidRDefault="00EC3CD5" w:rsidP="00EC3CD5">
      <w:pPr>
        <w:pStyle w:val="lit"/>
        <w:numPr>
          <w:ilvl w:val="0"/>
          <w:numId w:val="44"/>
        </w:numPr>
        <w:rPr>
          <w:szCs w:val="24"/>
        </w:rPr>
      </w:pPr>
      <w:r w:rsidRPr="00EC3CD5">
        <w:rPr>
          <w:szCs w:val="24"/>
        </w:rPr>
        <w:t>organizowanie naboru na wolne stanowiska pracy,</w:t>
      </w:r>
    </w:p>
    <w:p w:rsidR="00EC3CD5" w:rsidRPr="00EC3CD5" w:rsidRDefault="00EC3CD5" w:rsidP="00EC3CD5">
      <w:pPr>
        <w:pStyle w:val="lit"/>
        <w:numPr>
          <w:ilvl w:val="0"/>
          <w:numId w:val="44"/>
        </w:numPr>
        <w:rPr>
          <w:szCs w:val="24"/>
        </w:rPr>
      </w:pPr>
      <w:r w:rsidRPr="00EC3CD5">
        <w:rPr>
          <w:szCs w:val="24"/>
        </w:rPr>
        <w:t>realizowanie polityki szkoleniowej i gospodarowanie funduszem szkoleniowym,</w:t>
      </w:r>
    </w:p>
    <w:p w:rsidR="00EC3CD5" w:rsidRPr="00EC3CD5" w:rsidRDefault="00EC3CD5" w:rsidP="00EC3CD5">
      <w:pPr>
        <w:pStyle w:val="lit"/>
        <w:numPr>
          <w:ilvl w:val="0"/>
          <w:numId w:val="44"/>
        </w:numPr>
        <w:rPr>
          <w:szCs w:val="24"/>
        </w:rPr>
      </w:pPr>
      <w:r w:rsidRPr="00EC3CD5">
        <w:rPr>
          <w:szCs w:val="24"/>
        </w:rPr>
        <w:t>gospodarowanie funduszem wynagrodzeń,</w:t>
      </w:r>
    </w:p>
    <w:p w:rsidR="00EC3CD5" w:rsidRPr="00EC3CD5" w:rsidRDefault="0088798E" w:rsidP="00EC3CD5">
      <w:pPr>
        <w:pStyle w:val="lit"/>
        <w:numPr>
          <w:ilvl w:val="0"/>
          <w:numId w:val="44"/>
        </w:numPr>
        <w:rPr>
          <w:szCs w:val="24"/>
        </w:rPr>
      </w:pPr>
      <w:r>
        <w:rPr>
          <w:szCs w:val="24"/>
        </w:rPr>
        <w:t>realizowanie</w:t>
      </w:r>
      <w:r w:rsidR="00EC3CD5" w:rsidRPr="00EC3CD5">
        <w:rPr>
          <w:szCs w:val="24"/>
        </w:rPr>
        <w:t xml:space="preserve"> polityki socjalnej i gospodarowanie środkami funduszu socjalnego,</w:t>
      </w:r>
    </w:p>
    <w:p w:rsidR="00EC3CD5" w:rsidRPr="00EC3CD5" w:rsidRDefault="00EC3CD5" w:rsidP="00EC3CD5">
      <w:pPr>
        <w:pStyle w:val="lit"/>
        <w:numPr>
          <w:ilvl w:val="0"/>
          <w:numId w:val="44"/>
        </w:numPr>
        <w:rPr>
          <w:szCs w:val="24"/>
        </w:rPr>
      </w:pPr>
      <w:r w:rsidRPr="00EC3CD5">
        <w:rPr>
          <w:szCs w:val="24"/>
        </w:rPr>
        <w:t>organizowanie praktyk zawodowych i staży absolwenckich,</w:t>
      </w:r>
    </w:p>
    <w:p w:rsidR="00EC3CD5" w:rsidRPr="00EC3CD5" w:rsidRDefault="00EC3CD5" w:rsidP="00EC3CD5">
      <w:pPr>
        <w:pStyle w:val="lit"/>
        <w:numPr>
          <w:ilvl w:val="0"/>
          <w:numId w:val="44"/>
        </w:numPr>
        <w:rPr>
          <w:szCs w:val="24"/>
        </w:rPr>
      </w:pPr>
      <w:r w:rsidRPr="00EC3CD5">
        <w:rPr>
          <w:szCs w:val="24"/>
        </w:rPr>
        <w:t xml:space="preserve">prowadzenie spraw związanych z odpowiedzialnością dyscyplinarną członków korpusu służby cywilnej, </w:t>
      </w:r>
    </w:p>
    <w:p w:rsidR="00EC3CD5" w:rsidRPr="00EC3CD5" w:rsidRDefault="00EC3CD5" w:rsidP="00EC3CD5">
      <w:pPr>
        <w:pStyle w:val="lit"/>
        <w:numPr>
          <w:ilvl w:val="0"/>
          <w:numId w:val="44"/>
        </w:numPr>
        <w:rPr>
          <w:szCs w:val="24"/>
        </w:rPr>
      </w:pPr>
      <w:r w:rsidRPr="00EC3CD5">
        <w:rPr>
          <w:szCs w:val="24"/>
        </w:rPr>
        <w:t xml:space="preserve">prowadzenie spraw personalnych kierowników zespolonych służb, inspekcji i straży wojewódzkich, </w:t>
      </w:r>
    </w:p>
    <w:p w:rsidR="00EC3CD5" w:rsidRPr="00EC3CD5" w:rsidRDefault="00EC3CD5" w:rsidP="00EC3CD5">
      <w:pPr>
        <w:pStyle w:val="lit"/>
        <w:numPr>
          <w:ilvl w:val="0"/>
          <w:numId w:val="44"/>
        </w:numPr>
        <w:rPr>
          <w:szCs w:val="24"/>
        </w:rPr>
      </w:pPr>
      <w:r w:rsidRPr="00EC3CD5">
        <w:rPr>
          <w:szCs w:val="24"/>
        </w:rPr>
        <w:t>kontrola przestrzegania dyscypliny pracy przez pracowników Urzędu oraz jednostek administracji zespolonej i jednostek podporządkowanych Wojewodzie w zakresie wykonywania przepisów ustawy o służb</w:t>
      </w:r>
      <w:r>
        <w:rPr>
          <w:szCs w:val="24"/>
        </w:rPr>
        <w:t>ie cy</w:t>
      </w:r>
      <w:r w:rsidR="0088798E">
        <w:rPr>
          <w:szCs w:val="24"/>
        </w:rPr>
        <w:t>wilnej lub prawa pracy;</w:t>
      </w:r>
      <w:r>
        <w:rPr>
          <w:szCs w:val="24"/>
        </w:rPr>
        <w:t>”;</w:t>
      </w:r>
    </w:p>
    <w:p w:rsidR="00EC3CD5" w:rsidRDefault="00EC3CD5" w:rsidP="00EC3CD5">
      <w:pPr>
        <w:pStyle w:val="Akapitzlist"/>
      </w:pPr>
    </w:p>
    <w:p w:rsidR="002F065D" w:rsidRDefault="00EC3CD5" w:rsidP="002F065D">
      <w:pPr>
        <w:pStyle w:val="podstawa"/>
        <w:tabs>
          <w:tab w:val="left" w:pos="567"/>
        </w:tabs>
        <w:spacing w:after="360"/>
      </w:pPr>
      <w:r>
        <w:t xml:space="preserve">20) </w:t>
      </w:r>
      <w:r w:rsidR="002F065D">
        <w:t>w § 94 w ust. 3 w pkt 2 uchyla się lit. h;</w:t>
      </w:r>
    </w:p>
    <w:p w:rsidR="002374CE" w:rsidRDefault="00EC3CD5" w:rsidP="002F065D">
      <w:pPr>
        <w:pStyle w:val="podstawa"/>
        <w:tabs>
          <w:tab w:val="left" w:pos="567"/>
        </w:tabs>
        <w:spacing w:after="360"/>
      </w:pPr>
      <w:r>
        <w:t>21</w:t>
      </w:r>
      <w:r w:rsidR="002F065D">
        <w:t xml:space="preserve">) </w:t>
      </w:r>
      <w:r w:rsidR="002374CE">
        <w:t>§ 95 otrzymuje brzmienie:</w:t>
      </w:r>
    </w:p>
    <w:p w:rsidR="002374CE" w:rsidRDefault="002374CE" w:rsidP="009F6F88">
      <w:pPr>
        <w:pStyle w:val="podstawa"/>
        <w:tabs>
          <w:tab w:val="left" w:pos="567"/>
        </w:tabs>
      </w:pPr>
      <w:r>
        <w:lastRenderedPageBreak/>
        <w:t xml:space="preserve">  „§ </w:t>
      </w:r>
      <w:r w:rsidR="000F2C10">
        <w:t xml:space="preserve">95.1. </w:t>
      </w:r>
      <w:r w:rsidR="000F2C10" w:rsidRPr="0088798E">
        <w:rPr>
          <w:b/>
          <w:sz w:val="28"/>
          <w:szCs w:val="28"/>
        </w:rPr>
        <w:t>Biurem Wojewody</w:t>
      </w:r>
      <w:r w:rsidR="000F2C10">
        <w:t xml:space="preserve"> kieruje dyrektor.</w:t>
      </w:r>
    </w:p>
    <w:p w:rsidR="000F2C10" w:rsidRDefault="000F2C10" w:rsidP="009F6F88">
      <w:pPr>
        <w:pStyle w:val="podstawa"/>
        <w:tabs>
          <w:tab w:val="left" w:pos="567"/>
        </w:tabs>
      </w:pPr>
      <w:r>
        <w:t xml:space="preserve">        2. </w:t>
      </w:r>
      <w:r w:rsidR="00BD24E6">
        <w:t>W b</w:t>
      </w:r>
      <w:r w:rsidR="006302BB">
        <w:t>iurze tworzy się następujące stanowiska pracy:</w:t>
      </w:r>
    </w:p>
    <w:p w:rsidR="006302BB" w:rsidRDefault="006302BB" w:rsidP="00817961">
      <w:pPr>
        <w:pStyle w:val="podstawa"/>
        <w:tabs>
          <w:tab w:val="left" w:pos="567"/>
        </w:tabs>
        <w:spacing w:before="0" w:after="120"/>
      </w:pPr>
      <w:r>
        <w:t>1) Rzecznik Prasowy Wojewody – symbol „BW-I.;”;</w:t>
      </w:r>
    </w:p>
    <w:p w:rsidR="006302BB" w:rsidRDefault="006302BB" w:rsidP="00817961">
      <w:pPr>
        <w:pStyle w:val="podstawa"/>
        <w:tabs>
          <w:tab w:val="left" w:pos="567"/>
        </w:tabs>
        <w:spacing w:before="0" w:after="120"/>
      </w:pPr>
      <w:r>
        <w:t xml:space="preserve">2) stanowisko pracy doradców i asystentów – symbol </w:t>
      </w:r>
      <w:r w:rsidR="007C4B9C" w:rsidRPr="007C4B9C">
        <w:rPr>
          <w:color w:val="FF0000"/>
        </w:rPr>
        <w:t>„</w:t>
      </w:r>
      <w:r>
        <w:t>BW-II.”;</w:t>
      </w:r>
    </w:p>
    <w:p w:rsidR="006302BB" w:rsidRDefault="006302BB" w:rsidP="00817961">
      <w:pPr>
        <w:pStyle w:val="podstawa"/>
        <w:tabs>
          <w:tab w:val="left" w:pos="567"/>
        </w:tabs>
        <w:spacing w:before="0" w:after="120"/>
      </w:pPr>
      <w:r>
        <w:t>3) stanowis</w:t>
      </w:r>
      <w:r w:rsidR="00516BA5">
        <w:t>k</w:t>
      </w:r>
      <w:r>
        <w:t>o pracy do spraw organizacyjnych – symbol „BW-III.”;</w:t>
      </w:r>
    </w:p>
    <w:p w:rsidR="006302BB" w:rsidRDefault="006302BB" w:rsidP="009F6F88">
      <w:pPr>
        <w:pStyle w:val="podstawa"/>
        <w:tabs>
          <w:tab w:val="left" w:pos="567"/>
        </w:tabs>
      </w:pPr>
      <w:r>
        <w:t xml:space="preserve">       3. Do zad</w:t>
      </w:r>
      <w:r w:rsidR="006A653A">
        <w:t>ań Biura Wojewody należy w szcz</w:t>
      </w:r>
      <w:r>
        <w:t>ególności prowadzenie spraw:</w:t>
      </w:r>
    </w:p>
    <w:p w:rsidR="006302BB" w:rsidRDefault="006302BB" w:rsidP="00D62957">
      <w:pPr>
        <w:pStyle w:val="podstawa"/>
        <w:tabs>
          <w:tab w:val="left" w:pos="567"/>
        </w:tabs>
        <w:ind w:firstLine="0"/>
      </w:pPr>
      <w:r>
        <w:t xml:space="preserve">1) </w:t>
      </w:r>
      <w:r w:rsidRPr="00D62957">
        <w:rPr>
          <w:i/>
        </w:rPr>
        <w:t>w zakresie polityki informacyjnej Wojewody</w:t>
      </w:r>
      <w:r>
        <w:t>:</w:t>
      </w:r>
    </w:p>
    <w:p w:rsidR="00751FAF" w:rsidRPr="00BD24E6" w:rsidRDefault="00BD24E6" w:rsidP="00FE164B">
      <w:pPr>
        <w:numPr>
          <w:ilvl w:val="1"/>
          <w:numId w:val="29"/>
        </w:numPr>
        <w:tabs>
          <w:tab w:val="num" w:pos="720"/>
        </w:tabs>
        <w:spacing w:after="120" w:line="240" w:lineRule="auto"/>
        <w:ind w:left="720" w:hanging="295"/>
        <w:jc w:val="both"/>
        <w:rPr>
          <w:rFonts w:ascii="Times New Roman" w:hAnsi="Times New Roman" w:cs="Times New Roman"/>
          <w:sz w:val="24"/>
          <w:szCs w:val="24"/>
        </w:rPr>
      </w:pPr>
      <w:r w:rsidRPr="00BD24E6">
        <w:rPr>
          <w:rFonts w:ascii="Times New Roman" w:hAnsi="Times New Roman" w:cs="Times New Roman"/>
          <w:sz w:val="24"/>
          <w:szCs w:val="24"/>
        </w:rPr>
        <w:t xml:space="preserve"> </w:t>
      </w:r>
      <w:r w:rsidR="00751FAF" w:rsidRPr="00BD24E6">
        <w:rPr>
          <w:rFonts w:ascii="Times New Roman" w:hAnsi="Times New Roman" w:cs="Times New Roman"/>
          <w:sz w:val="24"/>
          <w:szCs w:val="24"/>
        </w:rPr>
        <w:t xml:space="preserve">koordynacja współpracy Wojewody i Wicewojewody z mediami, środowiskami opiniotwórczymi, </w:t>
      </w:r>
      <w:r w:rsidR="004C0758" w:rsidRPr="00BD24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1FAF" w:rsidRPr="00FE164B" w:rsidRDefault="00751FAF" w:rsidP="00FE164B">
      <w:pPr>
        <w:keepLines/>
        <w:numPr>
          <w:ilvl w:val="1"/>
          <w:numId w:val="29"/>
        </w:numPr>
        <w:tabs>
          <w:tab w:val="num" w:pos="720"/>
        </w:tabs>
        <w:overflowPunct w:val="0"/>
        <w:adjustRightInd w:val="0"/>
        <w:spacing w:after="120" w:line="240" w:lineRule="auto"/>
        <w:ind w:left="720" w:right="2" w:hanging="29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E164B">
        <w:rPr>
          <w:rFonts w:ascii="Times New Roman" w:hAnsi="Times New Roman" w:cs="Times New Roman"/>
          <w:sz w:val="24"/>
          <w:szCs w:val="24"/>
        </w:rPr>
        <w:t xml:space="preserve">zapewnienie prawidłowej polityki informacyjnej Urzędu ustalonej przez Wojewodę, Wicewojewodę i  Dyrektora Generalnego Urzędu </w:t>
      </w:r>
      <w:r w:rsidR="004C0758" w:rsidRPr="00FE164B">
        <w:rPr>
          <w:rFonts w:ascii="Times New Roman" w:hAnsi="Times New Roman" w:cs="Times New Roman"/>
          <w:sz w:val="24"/>
          <w:szCs w:val="24"/>
        </w:rPr>
        <w:t xml:space="preserve">oraz przygotowywanie informacji do mediów, </w:t>
      </w:r>
      <w:r w:rsidRPr="00FE164B">
        <w:rPr>
          <w:rFonts w:ascii="Times New Roman" w:hAnsi="Times New Roman" w:cs="Times New Roman"/>
          <w:sz w:val="24"/>
          <w:szCs w:val="24"/>
        </w:rPr>
        <w:t>reagowanie na krytykę prasową oraz przygotowywanie sprostowań,</w:t>
      </w:r>
    </w:p>
    <w:p w:rsidR="00751FAF" w:rsidRPr="004C6DEC" w:rsidRDefault="00751FAF" w:rsidP="00FE164B">
      <w:pPr>
        <w:keepLines/>
        <w:numPr>
          <w:ilvl w:val="1"/>
          <w:numId w:val="29"/>
        </w:numPr>
        <w:tabs>
          <w:tab w:val="num" w:pos="720"/>
        </w:tabs>
        <w:overflowPunct w:val="0"/>
        <w:adjustRightInd w:val="0"/>
        <w:spacing w:after="120" w:line="240" w:lineRule="auto"/>
        <w:ind w:left="720" w:right="2" w:hanging="29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C6DEC">
        <w:rPr>
          <w:rFonts w:ascii="Times New Roman" w:hAnsi="Times New Roman" w:cs="Times New Roman"/>
          <w:sz w:val="24"/>
          <w:szCs w:val="24"/>
        </w:rPr>
        <w:t>reprezen</w:t>
      </w:r>
      <w:r w:rsidR="004C6DEC" w:rsidRPr="004C6DEC">
        <w:rPr>
          <w:rFonts w:ascii="Times New Roman" w:hAnsi="Times New Roman" w:cs="Times New Roman"/>
          <w:sz w:val="24"/>
          <w:szCs w:val="24"/>
        </w:rPr>
        <w:t>towanie Wojewody i Wicewojewody</w:t>
      </w:r>
      <w:r w:rsidRPr="004C6DEC">
        <w:rPr>
          <w:rFonts w:ascii="Times New Roman" w:hAnsi="Times New Roman" w:cs="Times New Roman"/>
          <w:sz w:val="24"/>
          <w:szCs w:val="24"/>
        </w:rPr>
        <w:t xml:space="preserve"> wobec mediów</w:t>
      </w:r>
      <w:r w:rsidR="007C4B9C">
        <w:rPr>
          <w:rFonts w:ascii="Times New Roman" w:hAnsi="Times New Roman" w:cs="Times New Roman"/>
          <w:sz w:val="24"/>
          <w:szCs w:val="24"/>
        </w:rPr>
        <w:t>,</w:t>
      </w:r>
      <w:r w:rsidRPr="004C6DEC">
        <w:rPr>
          <w:rFonts w:ascii="Times New Roman" w:hAnsi="Times New Roman" w:cs="Times New Roman"/>
          <w:sz w:val="24"/>
          <w:szCs w:val="24"/>
        </w:rPr>
        <w:t xml:space="preserve"> m.in. poprzez informowanie o działalności, programach i wynika</w:t>
      </w:r>
      <w:r w:rsidR="006567AC">
        <w:rPr>
          <w:rFonts w:ascii="Times New Roman" w:hAnsi="Times New Roman" w:cs="Times New Roman"/>
          <w:sz w:val="24"/>
          <w:szCs w:val="24"/>
        </w:rPr>
        <w:t>ch pracy Wojewody, Wicewojewody</w:t>
      </w:r>
      <w:r w:rsidRPr="004C6DEC">
        <w:rPr>
          <w:rFonts w:ascii="Times New Roman" w:hAnsi="Times New Roman" w:cs="Times New Roman"/>
          <w:sz w:val="24"/>
          <w:szCs w:val="24"/>
        </w:rPr>
        <w:t>, Dyrektora Generalnego Urzędu, wydziałów oraz podległych jednostek, </w:t>
      </w:r>
    </w:p>
    <w:p w:rsidR="006567AC" w:rsidRDefault="006567AC" w:rsidP="00FE164B">
      <w:pPr>
        <w:keepLines/>
        <w:numPr>
          <w:ilvl w:val="1"/>
          <w:numId w:val="29"/>
        </w:numPr>
        <w:tabs>
          <w:tab w:val="num" w:pos="720"/>
        </w:tabs>
        <w:overflowPunct w:val="0"/>
        <w:adjustRightInd w:val="0"/>
        <w:spacing w:after="120" w:line="240" w:lineRule="auto"/>
        <w:ind w:left="720" w:right="2" w:hanging="29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spraw związanych z patronatami i komitetami honorowymi Wojewody,</w:t>
      </w:r>
    </w:p>
    <w:p w:rsidR="006567AC" w:rsidRDefault="00751FAF" w:rsidP="00FE164B">
      <w:pPr>
        <w:keepLines/>
        <w:numPr>
          <w:ilvl w:val="1"/>
          <w:numId w:val="29"/>
        </w:numPr>
        <w:tabs>
          <w:tab w:val="num" w:pos="720"/>
        </w:tabs>
        <w:overflowPunct w:val="0"/>
        <w:adjustRightInd w:val="0"/>
        <w:spacing w:after="120" w:line="240" w:lineRule="auto"/>
        <w:ind w:left="720" w:right="2" w:hanging="29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567AC">
        <w:rPr>
          <w:rFonts w:ascii="Times New Roman" w:hAnsi="Times New Roman" w:cs="Times New Roman"/>
          <w:sz w:val="24"/>
          <w:szCs w:val="24"/>
        </w:rPr>
        <w:t>nadzór nad realizacją zobowiązań wynikających z przyjętych przez Wojewodę zaproszeń patronatów i udziału w komitetach honorowych,</w:t>
      </w:r>
      <w:r w:rsidR="006567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1FAF" w:rsidRPr="006567AC" w:rsidRDefault="00751FAF" w:rsidP="00FE164B">
      <w:pPr>
        <w:keepLines/>
        <w:numPr>
          <w:ilvl w:val="1"/>
          <w:numId w:val="29"/>
        </w:numPr>
        <w:tabs>
          <w:tab w:val="num" w:pos="720"/>
        </w:tabs>
        <w:overflowPunct w:val="0"/>
        <w:adjustRightInd w:val="0"/>
        <w:spacing w:after="120" w:line="240" w:lineRule="auto"/>
        <w:ind w:left="720" w:right="2" w:hanging="29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567AC">
        <w:rPr>
          <w:rFonts w:ascii="Times New Roman" w:hAnsi="Times New Roman" w:cs="Times New Roman"/>
          <w:sz w:val="24"/>
          <w:szCs w:val="24"/>
        </w:rPr>
        <w:t>organizowanie konferencji prasowych i briefingów,</w:t>
      </w:r>
    </w:p>
    <w:p w:rsidR="00751FAF" w:rsidRDefault="00751FAF" w:rsidP="00FE164B">
      <w:pPr>
        <w:keepLines/>
        <w:numPr>
          <w:ilvl w:val="1"/>
          <w:numId w:val="29"/>
        </w:numPr>
        <w:tabs>
          <w:tab w:val="num" w:pos="720"/>
        </w:tabs>
        <w:overflowPunct w:val="0"/>
        <w:adjustRightInd w:val="0"/>
        <w:spacing w:after="120" w:line="240" w:lineRule="auto"/>
        <w:ind w:left="720" w:right="2" w:hanging="29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335E7">
        <w:rPr>
          <w:rFonts w:ascii="Times New Roman" w:hAnsi="Times New Roman" w:cs="Times New Roman"/>
          <w:sz w:val="24"/>
          <w:szCs w:val="24"/>
        </w:rPr>
        <w:t xml:space="preserve">codzienny monitoring mediów </w:t>
      </w:r>
      <w:r w:rsidR="0007158D">
        <w:rPr>
          <w:rFonts w:ascii="Times New Roman" w:hAnsi="Times New Roman" w:cs="Times New Roman"/>
          <w:sz w:val="24"/>
          <w:szCs w:val="24"/>
        </w:rPr>
        <w:t>w zakresie tematyki</w:t>
      </w:r>
      <w:r w:rsidRPr="008335E7">
        <w:rPr>
          <w:rFonts w:ascii="Times New Roman" w:hAnsi="Times New Roman" w:cs="Times New Roman"/>
          <w:sz w:val="24"/>
          <w:szCs w:val="24"/>
        </w:rPr>
        <w:t xml:space="preserve"> związanej z zakresem działania Wojewody i Urzędu,</w:t>
      </w:r>
    </w:p>
    <w:p w:rsidR="00817961" w:rsidRDefault="00817961" w:rsidP="00FE164B">
      <w:pPr>
        <w:keepLines/>
        <w:numPr>
          <w:ilvl w:val="1"/>
          <w:numId w:val="29"/>
        </w:numPr>
        <w:tabs>
          <w:tab w:val="num" w:pos="720"/>
        </w:tabs>
        <w:overflowPunct w:val="0"/>
        <w:adjustRightInd w:val="0"/>
        <w:spacing w:after="120" w:line="240" w:lineRule="auto"/>
        <w:ind w:left="720" w:right="2" w:hanging="29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merytoryczny nad stroną internetową Urzędu, redagowanie tekstów i ich aktualizacja,</w:t>
      </w:r>
    </w:p>
    <w:p w:rsidR="000D34AC" w:rsidRPr="008335E7" w:rsidRDefault="001E5056" w:rsidP="00FE164B">
      <w:pPr>
        <w:keepLines/>
        <w:numPr>
          <w:ilvl w:val="1"/>
          <w:numId w:val="29"/>
        </w:numPr>
        <w:tabs>
          <w:tab w:val="num" w:pos="720"/>
        </w:tabs>
        <w:overflowPunct w:val="0"/>
        <w:adjustRightInd w:val="0"/>
        <w:spacing w:after="120" w:line="240" w:lineRule="auto"/>
        <w:ind w:left="720" w:right="2" w:hanging="29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0D34AC">
        <w:rPr>
          <w:rFonts w:ascii="Times New Roman" w:hAnsi="Times New Roman" w:cs="Times New Roman"/>
          <w:sz w:val="24"/>
          <w:szCs w:val="24"/>
        </w:rPr>
        <w:t>oordynacja opracowań i sprawozdań z działalności Wojewody,</w:t>
      </w:r>
    </w:p>
    <w:p w:rsidR="006302BB" w:rsidRDefault="00720657" w:rsidP="00720657">
      <w:pPr>
        <w:pStyle w:val="podstawa"/>
        <w:numPr>
          <w:ilvl w:val="0"/>
          <w:numId w:val="0"/>
        </w:numPr>
        <w:tabs>
          <w:tab w:val="left" w:pos="567"/>
        </w:tabs>
      </w:pPr>
      <w:r>
        <w:t xml:space="preserve">2) </w:t>
      </w:r>
      <w:r w:rsidRPr="00644542">
        <w:rPr>
          <w:i/>
        </w:rPr>
        <w:t>w zakresie koordynacji działa</w:t>
      </w:r>
      <w:r w:rsidR="007840CD" w:rsidRPr="00644542">
        <w:rPr>
          <w:i/>
        </w:rPr>
        <w:t>lności organów administracji rzą</w:t>
      </w:r>
      <w:r w:rsidRPr="00644542">
        <w:rPr>
          <w:i/>
        </w:rPr>
        <w:t>dowej</w:t>
      </w:r>
      <w:r>
        <w:t>:</w:t>
      </w:r>
    </w:p>
    <w:p w:rsidR="00720657" w:rsidRDefault="00720657" w:rsidP="00720657">
      <w:pPr>
        <w:pStyle w:val="podstawa"/>
        <w:numPr>
          <w:ilvl w:val="0"/>
          <w:numId w:val="30"/>
        </w:numPr>
        <w:tabs>
          <w:tab w:val="left" w:pos="567"/>
        </w:tabs>
        <w:ind w:left="709" w:hanging="283"/>
      </w:pPr>
      <w:r>
        <w:t>k</w:t>
      </w:r>
      <w:r w:rsidR="00C821A8">
        <w:t>oordynowanie działalnoś</w:t>
      </w:r>
      <w:r>
        <w:t>ci r</w:t>
      </w:r>
      <w:r w:rsidR="00C821A8">
        <w:t>zą</w:t>
      </w:r>
      <w:r>
        <w:t>dowej administracji zespolonej działającej na obszarze województwa, w zakresie zgodności z polityką</w:t>
      </w:r>
      <w:r w:rsidR="00C821A8">
        <w:t xml:space="preserve"> rzą</w:t>
      </w:r>
      <w:r w:rsidR="006567AC">
        <w:t xml:space="preserve">du, </w:t>
      </w:r>
      <w:r w:rsidR="008335E7">
        <w:t xml:space="preserve"> </w:t>
      </w:r>
    </w:p>
    <w:p w:rsidR="00C821A8" w:rsidRDefault="00C821A8" w:rsidP="00720657">
      <w:pPr>
        <w:pStyle w:val="podstawa"/>
        <w:numPr>
          <w:ilvl w:val="0"/>
          <w:numId w:val="30"/>
        </w:numPr>
        <w:tabs>
          <w:tab w:val="left" w:pos="567"/>
        </w:tabs>
        <w:ind w:left="709" w:hanging="283"/>
      </w:pPr>
      <w:r>
        <w:t>koordynacja funkcjonowania zespolonych służb, inspekcji i straży</w:t>
      </w:r>
      <w:r w:rsidR="007840CD">
        <w:t xml:space="preserve"> wojewódzkich, na</w:t>
      </w:r>
      <w:r w:rsidR="003F6B42">
        <w:t> </w:t>
      </w:r>
      <w:r w:rsidR="007840CD">
        <w:t>zasadach okreś</w:t>
      </w:r>
      <w:r>
        <w:t>lonych odrębnymi przepisami,</w:t>
      </w:r>
    </w:p>
    <w:p w:rsidR="00C821A8" w:rsidRDefault="00C821A8" w:rsidP="00720657">
      <w:pPr>
        <w:pStyle w:val="podstawa"/>
        <w:numPr>
          <w:ilvl w:val="0"/>
          <w:numId w:val="30"/>
        </w:numPr>
        <w:tabs>
          <w:tab w:val="left" w:pos="567"/>
        </w:tabs>
        <w:ind w:left="709" w:hanging="283"/>
      </w:pPr>
      <w:r>
        <w:t>współdziałanie z Biurem Organizacji i Kadr w przygotowywaniu wniosków i opinii w</w:t>
      </w:r>
      <w:r w:rsidR="003F6B42">
        <w:t> </w:t>
      </w:r>
      <w:r>
        <w:t>sprawach zwiazanych z powoływaniem i odwoływan</w:t>
      </w:r>
      <w:r w:rsidR="007840CD">
        <w:t>iem kierowników zespolonej i</w:t>
      </w:r>
      <w:r w:rsidR="003F6B42">
        <w:t> </w:t>
      </w:r>
      <w:r w:rsidR="007840CD">
        <w:t>ni</w:t>
      </w:r>
      <w:r>
        <w:t>ezespolonej administracji rządowej,</w:t>
      </w:r>
    </w:p>
    <w:p w:rsidR="00C821A8" w:rsidRDefault="00C821A8" w:rsidP="00720657">
      <w:pPr>
        <w:pStyle w:val="podstawa"/>
        <w:numPr>
          <w:ilvl w:val="0"/>
          <w:numId w:val="30"/>
        </w:numPr>
        <w:tabs>
          <w:tab w:val="left" w:pos="567"/>
        </w:tabs>
        <w:ind w:left="709" w:hanging="283"/>
      </w:pPr>
      <w:r>
        <w:t>zapewnienie współpracy Wojewody z organami niezespolonej administracji rządowej,</w:t>
      </w:r>
    </w:p>
    <w:p w:rsidR="00C821A8" w:rsidRDefault="00C821A8" w:rsidP="00720657">
      <w:pPr>
        <w:pStyle w:val="podstawa"/>
        <w:numPr>
          <w:ilvl w:val="0"/>
          <w:numId w:val="30"/>
        </w:numPr>
        <w:tabs>
          <w:tab w:val="left" w:pos="567"/>
        </w:tabs>
        <w:ind w:left="709" w:hanging="283"/>
      </w:pPr>
      <w:r>
        <w:t>zape</w:t>
      </w:r>
      <w:r w:rsidR="00EC4475">
        <w:t>wnienie wymiany informacji pomi</w:t>
      </w:r>
      <w:r w:rsidR="00EC4475" w:rsidRPr="00BD24E6">
        <w:t>ę</w:t>
      </w:r>
      <w:r>
        <w:t>dzy Wojewodą a Ministrem Spraw Wewnętrznych i Administracji;</w:t>
      </w:r>
    </w:p>
    <w:p w:rsidR="00C821A8" w:rsidRDefault="00C821A8" w:rsidP="00C821A8">
      <w:pPr>
        <w:pStyle w:val="podstawa"/>
        <w:numPr>
          <w:ilvl w:val="0"/>
          <w:numId w:val="0"/>
        </w:numPr>
        <w:tabs>
          <w:tab w:val="left" w:pos="567"/>
        </w:tabs>
      </w:pPr>
      <w:r>
        <w:lastRenderedPageBreak/>
        <w:t xml:space="preserve">3) </w:t>
      </w:r>
      <w:r w:rsidRPr="00644542">
        <w:rPr>
          <w:i/>
        </w:rPr>
        <w:t>w zakresie współpra</w:t>
      </w:r>
      <w:r w:rsidR="00A25A64" w:rsidRPr="00644542">
        <w:rPr>
          <w:i/>
        </w:rPr>
        <w:t>cy z parlamentarzystami, samorzą</w:t>
      </w:r>
      <w:r w:rsidRPr="00644542">
        <w:rPr>
          <w:i/>
        </w:rPr>
        <w:t>dem terytorialnym i innymi podmiotami</w:t>
      </w:r>
      <w:r>
        <w:t>:</w:t>
      </w:r>
    </w:p>
    <w:p w:rsidR="00C821A8" w:rsidRDefault="00C821A8" w:rsidP="00C821A8">
      <w:pPr>
        <w:pStyle w:val="podstawa"/>
        <w:numPr>
          <w:ilvl w:val="0"/>
          <w:numId w:val="31"/>
        </w:numPr>
        <w:tabs>
          <w:tab w:val="left" w:pos="567"/>
        </w:tabs>
      </w:pPr>
      <w:r>
        <w:t xml:space="preserve"> </w:t>
      </w:r>
      <w:r w:rsidR="00FE164B">
        <w:t xml:space="preserve"> </w:t>
      </w:r>
      <w:r w:rsidR="0007158D">
        <w:t>organizowanie</w:t>
      </w:r>
      <w:r>
        <w:t xml:space="preserve"> </w:t>
      </w:r>
      <w:r w:rsidR="0007158D">
        <w:t>współpracy</w:t>
      </w:r>
      <w:r>
        <w:t xml:space="preserve"> Wojewody i Wicewojewody z parlamentarzystami oraz przedstawicielami samorządu terytorialnego, organizacji gospodarczych, </w:t>
      </w:r>
      <w:r w:rsidR="00EC4475">
        <w:t>organizacji pozarządowych</w:t>
      </w:r>
      <w:r w:rsidR="0007158D">
        <w:t xml:space="preserve">, </w:t>
      </w:r>
      <w:r>
        <w:t>zawodowych i społecznych</w:t>
      </w:r>
      <w:r w:rsidR="00A25A64">
        <w:t>,</w:t>
      </w:r>
    </w:p>
    <w:p w:rsidR="0007158D" w:rsidRDefault="0007158D" w:rsidP="00C821A8">
      <w:pPr>
        <w:pStyle w:val="podstawa"/>
        <w:numPr>
          <w:ilvl w:val="0"/>
          <w:numId w:val="31"/>
        </w:numPr>
        <w:tabs>
          <w:tab w:val="left" w:pos="567"/>
        </w:tabs>
      </w:pPr>
      <w:r>
        <w:t xml:space="preserve"> nadawanie </w:t>
      </w:r>
      <w:r w:rsidR="001E5056">
        <w:t xml:space="preserve">biegu </w:t>
      </w:r>
      <w:r w:rsidR="00EC4475" w:rsidRPr="003F5A65">
        <w:t>przedkładanym</w:t>
      </w:r>
      <w:r w:rsidR="001E5056">
        <w:t xml:space="preserve"> Wojewod</w:t>
      </w:r>
      <w:r w:rsidR="00EC4475">
        <w:t>zi</w:t>
      </w:r>
      <w:r w:rsidR="00EC4475" w:rsidRPr="003F5A65">
        <w:t>e</w:t>
      </w:r>
      <w:r w:rsidR="001E5056">
        <w:t xml:space="preserve"> inic</w:t>
      </w:r>
      <w:r>
        <w:t>jatywom i wnioskom parlamentarzystów, organów samorządu terytorialnego, radnych gmin, powiatów i</w:t>
      </w:r>
      <w:r w:rsidR="003F6B42">
        <w:t> </w:t>
      </w:r>
      <w:r>
        <w:t>województwa,</w:t>
      </w:r>
    </w:p>
    <w:p w:rsidR="0007158D" w:rsidRDefault="0007158D" w:rsidP="00C821A8">
      <w:pPr>
        <w:pStyle w:val="podstawa"/>
        <w:numPr>
          <w:ilvl w:val="0"/>
          <w:numId w:val="31"/>
        </w:numPr>
        <w:tabs>
          <w:tab w:val="left" w:pos="567"/>
        </w:tabs>
      </w:pPr>
      <w:r>
        <w:t xml:space="preserve"> współdziałanie w organizowaniu konferencji i spotkań z udziałem Wojewody i</w:t>
      </w:r>
      <w:r w:rsidR="003F6B42">
        <w:t> </w:t>
      </w:r>
      <w:r>
        <w:t>Wicewojewody, kompletowanie niezbędnych materiałów i dokumentów or</w:t>
      </w:r>
      <w:r w:rsidR="00EC4475">
        <w:t>az obsługa organizowanych narad</w:t>
      </w:r>
      <w:r w:rsidR="00EC4475" w:rsidRPr="00EC4475">
        <w:rPr>
          <w:color w:val="FF0000"/>
        </w:rPr>
        <w:t>;</w:t>
      </w:r>
    </w:p>
    <w:p w:rsidR="007A5561" w:rsidRDefault="00A9775A" w:rsidP="00D62957">
      <w:pPr>
        <w:pStyle w:val="podstawa"/>
        <w:numPr>
          <w:ilvl w:val="0"/>
          <w:numId w:val="0"/>
        </w:numPr>
        <w:tabs>
          <w:tab w:val="left" w:pos="567"/>
        </w:tabs>
        <w:rPr>
          <w:i/>
        </w:rPr>
      </w:pPr>
      <w:r>
        <w:t xml:space="preserve">4) </w:t>
      </w:r>
      <w:r w:rsidR="007A5561" w:rsidRPr="00A9775A">
        <w:rPr>
          <w:i/>
        </w:rPr>
        <w:t>w zakresie organizacji pracy Wojewody i Wicewojewody</w:t>
      </w:r>
      <w:r w:rsidR="007A5561">
        <w:rPr>
          <w:i/>
        </w:rPr>
        <w:t>:</w:t>
      </w:r>
    </w:p>
    <w:p w:rsidR="00A25A64" w:rsidRDefault="00CE3139" w:rsidP="007A5561">
      <w:pPr>
        <w:pStyle w:val="podstawa"/>
        <w:numPr>
          <w:ilvl w:val="0"/>
          <w:numId w:val="34"/>
        </w:numPr>
        <w:tabs>
          <w:tab w:val="left" w:pos="567"/>
        </w:tabs>
      </w:pPr>
      <w:r>
        <w:t xml:space="preserve"> koordynacja pracy i </w:t>
      </w:r>
      <w:r w:rsidR="00625B4A">
        <w:t>zapewnienie realizacji funkcji reprezentacyjnych</w:t>
      </w:r>
      <w:r w:rsidR="00EC4475">
        <w:t xml:space="preserve"> Wojewody i </w:t>
      </w:r>
      <w:r w:rsidR="00625B4A">
        <w:t>Wicewojewody</w:t>
      </w:r>
      <w:r w:rsidR="0007158D">
        <w:t>,</w:t>
      </w:r>
    </w:p>
    <w:p w:rsidR="0007158D" w:rsidRDefault="000D34AC" w:rsidP="007A5561">
      <w:pPr>
        <w:pStyle w:val="podstawa"/>
        <w:numPr>
          <w:ilvl w:val="0"/>
          <w:numId w:val="34"/>
        </w:numPr>
        <w:tabs>
          <w:tab w:val="left" w:pos="567"/>
        </w:tabs>
      </w:pPr>
      <w:r>
        <w:t xml:space="preserve"> </w:t>
      </w:r>
      <w:r w:rsidR="00A9775A">
        <w:t>o</w:t>
      </w:r>
      <w:r w:rsidR="007A5561">
        <w:t xml:space="preserve">rganizowanie, </w:t>
      </w:r>
      <w:r w:rsidR="0007158D">
        <w:t xml:space="preserve">obchodów świąt państwowych, </w:t>
      </w:r>
      <w:r w:rsidR="007A5561">
        <w:t xml:space="preserve">i innych </w:t>
      </w:r>
      <w:r w:rsidR="0007158D">
        <w:t xml:space="preserve">uroczystości </w:t>
      </w:r>
      <w:r w:rsidR="007A5561">
        <w:t>z udziałem Wojewody i Wicewojewody</w:t>
      </w:r>
      <w:r w:rsidR="0007158D">
        <w:t>,</w:t>
      </w:r>
    </w:p>
    <w:p w:rsidR="000D34AC" w:rsidRDefault="000D34AC" w:rsidP="007A5561">
      <w:pPr>
        <w:pStyle w:val="podstawa"/>
        <w:numPr>
          <w:ilvl w:val="0"/>
          <w:numId w:val="34"/>
        </w:numPr>
        <w:tabs>
          <w:tab w:val="left" w:pos="567"/>
        </w:tabs>
      </w:pPr>
      <w:r>
        <w:t xml:space="preserve"> obsługa organizacyjna </w:t>
      </w:r>
      <w:r w:rsidR="00625B4A">
        <w:t xml:space="preserve">i protokolarna oficjalnych </w:t>
      </w:r>
      <w:r>
        <w:t>wyjazdów krajowych i zagranicznych Wojewody i Wicewojewody,</w:t>
      </w:r>
    </w:p>
    <w:p w:rsidR="00A9775A" w:rsidRDefault="007A5561" w:rsidP="007A5561">
      <w:pPr>
        <w:pStyle w:val="podstawa"/>
        <w:numPr>
          <w:ilvl w:val="0"/>
          <w:numId w:val="34"/>
        </w:numPr>
        <w:tabs>
          <w:tab w:val="left" w:pos="567"/>
        </w:tabs>
      </w:pPr>
      <w:r>
        <w:t xml:space="preserve"> </w:t>
      </w:r>
      <w:r w:rsidR="00817961">
        <w:t>koordynowanie obiegu</w:t>
      </w:r>
      <w:r w:rsidR="00A9775A">
        <w:t xml:space="preserve"> korespondencji wpływającej do Wojewody i Wicewojewody,</w:t>
      </w:r>
    </w:p>
    <w:p w:rsidR="00A9775A" w:rsidRDefault="00A9775A" w:rsidP="007A5561">
      <w:pPr>
        <w:pStyle w:val="podstawa"/>
        <w:numPr>
          <w:ilvl w:val="0"/>
          <w:numId w:val="34"/>
        </w:numPr>
        <w:tabs>
          <w:tab w:val="left" w:pos="567"/>
        </w:tabs>
      </w:pPr>
      <w:r>
        <w:t>prowadzenie kalendarza spotkań Wojewody i Wicewojewody,</w:t>
      </w:r>
    </w:p>
    <w:p w:rsidR="00A9775A" w:rsidRDefault="00A9775A" w:rsidP="007A5561">
      <w:pPr>
        <w:pStyle w:val="podstawa"/>
        <w:numPr>
          <w:ilvl w:val="0"/>
          <w:numId w:val="34"/>
        </w:numPr>
        <w:tabs>
          <w:tab w:val="left" w:pos="567"/>
        </w:tabs>
      </w:pPr>
      <w:r>
        <w:t>współdziałanie z Wydziałem Nadzoru i Kontroli w zakresie przyjmowania</w:t>
      </w:r>
      <w:r w:rsidR="000D34AC">
        <w:t xml:space="preserve"> inte</w:t>
      </w:r>
      <w:r>
        <w:t>re</w:t>
      </w:r>
      <w:r w:rsidR="000D34AC">
        <w:t>santów zgłaszających się do Wojewody i Wicewojewody,</w:t>
      </w:r>
    </w:p>
    <w:p w:rsidR="001E5056" w:rsidRDefault="001E5056" w:rsidP="007A5561">
      <w:pPr>
        <w:pStyle w:val="podstawa"/>
        <w:numPr>
          <w:ilvl w:val="0"/>
          <w:numId w:val="34"/>
        </w:numPr>
        <w:tabs>
          <w:tab w:val="left" w:pos="567"/>
        </w:tabs>
      </w:pPr>
      <w:r>
        <w:t>obsługa sekretariatów Wojewody, Wicewo</w:t>
      </w:r>
      <w:r w:rsidR="00520112">
        <w:t>jewody i Dyrektora Generalnego Urzę</w:t>
      </w:r>
      <w:r>
        <w:t>du.</w:t>
      </w:r>
      <w:r w:rsidR="002F065D">
        <w:t>”</w:t>
      </w:r>
      <w:r w:rsidR="00D62957">
        <w:t>;</w:t>
      </w:r>
    </w:p>
    <w:p w:rsidR="00DD477D" w:rsidRPr="00A9775A" w:rsidRDefault="00DD477D" w:rsidP="00DD477D">
      <w:pPr>
        <w:pStyle w:val="podstawa"/>
        <w:numPr>
          <w:ilvl w:val="0"/>
          <w:numId w:val="0"/>
        </w:numPr>
        <w:tabs>
          <w:tab w:val="left" w:pos="567"/>
        </w:tabs>
        <w:ind w:left="720"/>
      </w:pPr>
    </w:p>
    <w:p w:rsidR="000F734D" w:rsidRDefault="00EC3CD5" w:rsidP="009F3E7B">
      <w:pPr>
        <w:pStyle w:val="podstawa"/>
        <w:tabs>
          <w:tab w:val="left" w:pos="567"/>
        </w:tabs>
        <w:spacing w:before="0"/>
      </w:pPr>
      <w:r>
        <w:t>22</w:t>
      </w:r>
      <w:r w:rsidR="00325C91">
        <w:t>) tytu</w:t>
      </w:r>
      <w:r w:rsidR="000F734D">
        <w:t>ł rozdziału 18 otrzymuje brzmienie: „ORGANIZACJA DELEGATUR URZĘDU”;</w:t>
      </w:r>
    </w:p>
    <w:p w:rsidR="00644542" w:rsidRDefault="00EC3CD5" w:rsidP="009F3E7B">
      <w:pPr>
        <w:pStyle w:val="podstawa"/>
        <w:tabs>
          <w:tab w:val="left" w:pos="567"/>
        </w:tabs>
        <w:spacing w:before="0"/>
      </w:pPr>
      <w:r>
        <w:t>23</w:t>
      </w:r>
      <w:r w:rsidR="000F734D">
        <w:t xml:space="preserve">) </w:t>
      </w:r>
      <w:r w:rsidR="00C04857">
        <w:t xml:space="preserve">w </w:t>
      </w:r>
      <w:r w:rsidR="000F734D">
        <w:t>§ 98</w:t>
      </w:r>
      <w:r w:rsidR="00644542">
        <w:t>:</w:t>
      </w:r>
    </w:p>
    <w:p w:rsidR="00644542" w:rsidRDefault="000F734D" w:rsidP="009F6F88">
      <w:pPr>
        <w:pStyle w:val="podstawa"/>
        <w:tabs>
          <w:tab w:val="left" w:pos="567"/>
        </w:tabs>
      </w:pPr>
      <w:r>
        <w:t xml:space="preserve"> </w:t>
      </w:r>
      <w:r w:rsidR="00644542">
        <w:t xml:space="preserve">     a) w ust. 1:</w:t>
      </w:r>
    </w:p>
    <w:p w:rsidR="000F734D" w:rsidRDefault="00644542" w:rsidP="009F6F88">
      <w:pPr>
        <w:pStyle w:val="podstawa"/>
        <w:tabs>
          <w:tab w:val="left" w:pos="567"/>
        </w:tabs>
      </w:pPr>
      <w:r>
        <w:t xml:space="preserve">         - wprowadzenie do wyliczenia </w:t>
      </w:r>
      <w:r w:rsidR="000F734D">
        <w:t>otrzymuje brzmienie:</w:t>
      </w:r>
    </w:p>
    <w:p w:rsidR="000F734D" w:rsidRDefault="00644542" w:rsidP="009F6F88">
      <w:pPr>
        <w:pStyle w:val="podstawa"/>
        <w:tabs>
          <w:tab w:val="left" w:pos="567"/>
        </w:tabs>
      </w:pPr>
      <w:r>
        <w:t xml:space="preserve">  „</w:t>
      </w:r>
      <w:r w:rsidR="00325C91">
        <w:t>W skład Delegatury Urzędu w Łomży wchodzą:</w:t>
      </w:r>
      <w:r>
        <w:t>”,</w:t>
      </w:r>
    </w:p>
    <w:p w:rsidR="00644542" w:rsidRDefault="00644542" w:rsidP="009F6F88">
      <w:pPr>
        <w:pStyle w:val="podstawa"/>
        <w:tabs>
          <w:tab w:val="left" w:pos="567"/>
        </w:tabs>
      </w:pPr>
      <w:r>
        <w:t xml:space="preserve">         - pkt 3 otrzymuje brzmienie:</w:t>
      </w:r>
    </w:p>
    <w:p w:rsidR="00644542" w:rsidRDefault="00644542" w:rsidP="009F6F88">
      <w:pPr>
        <w:pStyle w:val="podstawa"/>
        <w:tabs>
          <w:tab w:val="left" w:pos="567"/>
        </w:tabs>
      </w:pPr>
      <w:r>
        <w:t xml:space="preserve">          „3) Oddział Administracji Architektoniczno-Budowlanej, jako część Wydziału Architektury i Budownictwa;”,</w:t>
      </w:r>
    </w:p>
    <w:p w:rsidR="001D61AD" w:rsidRDefault="00644542" w:rsidP="00B614C0">
      <w:pPr>
        <w:pStyle w:val="podstawa"/>
        <w:tabs>
          <w:tab w:val="left" w:pos="567"/>
        </w:tabs>
        <w:ind w:left="709" w:hanging="312"/>
      </w:pPr>
      <w:r>
        <w:lastRenderedPageBreak/>
        <w:t xml:space="preserve">      b) po ust. 1 dodaje się ust. 1a w brzmieniu:</w:t>
      </w:r>
    </w:p>
    <w:p w:rsidR="001D61AD" w:rsidRDefault="00644542" w:rsidP="00134651">
      <w:pPr>
        <w:pStyle w:val="podstawa"/>
        <w:tabs>
          <w:tab w:val="left" w:pos="567"/>
        </w:tabs>
        <w:spacing w:after="360"/>
      </w:pPr>
      <w:r>
        <w:t>„1a</w:t>
      </w:r>
      <w:r w:rsidR="001D61AD">
        <w:t>. W skład Delegatury Urzędu</w:t>
      </w:r>
      <w:r w:rsidR="003818C8">
        <w:t xml:space="preserve"> w Suwałkach wchodzą zamiejscow</w:t>
      </w:r>
      <w:r w:rsidR="001D61AD">
        <w:t>e stanowiska pr</w:t>
      </w:r>
      <w:r w:rsidR="003818C8">
        <w:t>acy do spraw paszportowych, jako</w:t>
      </w:r>
      <w:r w:rsidR="001D61AD">
        <w:t xml:space="preserve"> część Wydziału Spraw Obywatelskich i Cudzoziemców.</w:t>
      </w:r>
      <w:r>
        <w:t>”;</w:t>
      </w:r>
    </w:p>
    <w:p w:rsidR="000F734D" w:rsidRDefault="00EC3CD5" w:rsidP="009F6F88">
      <w:pPr>
        <w:pStyle w:val="podstawa"/>
        <w:tabs>
          <w:tab w:val="left" w:pos="567"/>
        </w:tabs>
      </w:pPr>
      <w:r>
        <w:t>24</w:t>
      </w:r>
      <w:r w:rsidR="000F734D">
        <w:t>) § 99 otrzymuje brzmienie:</w:t>
      </w:r>
    </w:p>
    <w:p w:rsidR="000F734D" w:rsidRDefault="000F734D" w:rsidP="009F6F88">
      <w:pPr>
        <w:pStyle w:val="podstawa"/>
        <w:tabs>
          <w:tab w:val="left" w:pos="567"/>
        </w:tabs>
      </w:pPr>
      <w:r>
        <w:t xml:space="preserve">  „§ 99.</w:t>
      </w:r>
      <w:r w:rsidR="00B614C0">
        <w:t xml:space="preserve"> Do opracowywania projektów aktów prawnych Wojewody, przyjmowania, rozpatrywania i załatwiania skarg, wniosków i petycji przez pracowników Delegatur  Urzędu, stosuje się przepisy niniejszego regulaminu.”;</w:t>
      </w:r>
    </w:p>
    <w:p w:rsidR="00E217CA" w:rsidRDefault="00EC3CD5" w:rsidP="00134651">
      <w:pPr>
        <w:pStyle w:val="podstawa"/>
        <w:tabs>
          <w:tab w:val="left" w:pos="567"/>
        </w:tabs>
      </w:pPr>
      <w:r>
        <w:t>25</w:t>
      </w:r>
      <w:r w:rsidR="000F734D">
        <w:t>) załącznik do regulaminu otrzymuje brzmienie:</w:t>
      </w:r>
    </w:p>
    <w:p w:rsidR="00134651" w:rsidRPr="00134651" w:rsidRDefault="00134651" w:rsidP="00134651">
      <w:pPr>
        <w:pStyle w:val="podstawa"/>
        <w:tabs>
          <w:tab w:val="left" w:pos="567"/>
        </w:tabs>
      </w:pPr>
    </w:p>
    <w:p w:rsidR="00644542" w:rsidRDefault="00644542" w:rsidP="00644542">
      <w:pPr>
        <w:pStyle w:val="zdnia"/>
        <w:numPr>
          <w:ilvl w:val="0"/>
          <w:numId w:val="0"/>
        </w:numPr>
        <w:ind w:left="5664" w:firstLine="708"/>
        <w:jc w:val="left"/>
        <w:rPr>
          <w:b/>
        </w:rPr>
      </w:pPr>
      <w:r>
        <w:rPr>
          <w:b/>
        </w:rPr>
        <w:t>„</w:t>
      </w:r>
      <w:r w:rsidRPr="00644542">
        <w:rPr>
          <w:b/>
        </w:rPr>
        <w:t xml:space="preserve">Załącznik  </w:t>
      </w:r>
    </w:p>
    <w:p w:rsidR="00644542" w:rsidRDefault="00644542" w:rsidP="0099519A">
      <w:pPr>
        <w:pStyle w:val="zdnia"/>
        <w:numPr>
          <w:ilvl w:val="0"/>
          <w:numId w:val="0"/>
        </w:numPr>
        <w:rPr>
          <w:b/>
        </w:rPr>
      </w:pPr>
      <w:r w:rsidRPr="00644542">
        <w:rPr>
          <w:b/>
        </w:rPr>
        <w:t>WYKAZ WYDZIAŁÓW URZĘDU WSPÓŁDZIAŁAJĄCYCH Z KIEROWNIKAMI ZESPOLONYCH SŁUŻB, INSPEKCJI I STRAŻY WOJEWÓDZKICH ORAZ ORGANAMI NIEZE</w:t>
      </w:r>
      <w:r w:rsidR="00E217CA">
        <w:rPr>
          <w:b/>
        </w:rPr>
        <w:t>SPOLONEJ ADMINISTRACJI RZĄDOWE</w:t>
      </w:r>
      <w:r w:rsidR="0099519A">
        <w:rPr>
          <w:b/>
        </w:rPr>
        <w:t>J</w:t>
      </w:r>
    </w:p>
    <w:p w:rsidR="00E217CA" w:rsidRPr="00E217CA" w:rsidRDefault="00E217CA" w:rsidP="00E217CA">
      <w:pPr>
        <w:pStyle w:val="zdnia"/>
        <w:numPr>
          <w:ilvl w:val="0"/>
          <w:numId w:val="0"/>
        </w:numPr>
        <w:jc w:val="left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1773"/>
        <w:gridCol w:w="3392"/>
        <w:gridCol w:w="3064"/>
      </w:tblGrid>
      <w:tr w:rsidR="00571267" w:rsidRPr="00644542" w:rsidTr="00571267">
        <w:tc>
          <w:tcPr>
            <w:tcW w:w="633" w:type="dxa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  <w:b/>
              </w:rPr>
            </w:pPr>
            <w:r w:rsidRPr="00644542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1773" w:type="dxa"/>
          </w:tcPr>
          <w:p w:rsidR="00571267" w:rsidRPr="00644542" w:rsidRDefault="00571267" w:rsidP="005712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4542">
              <w:rPr>
                <w:rFonts w:ascii="Times New Roman" w:hAnsi="Times New Roman" w:cs="Times New Roman"/>
                <w:b/>
              </w:rPr>
              <w:t>Wydział</w:t>
            </w:r>
          </w:p>
        </w:tc>
        <w:tc>
          <w:tcPr>
            <w:tcW w:w="3392" w:type="dxa"/>
          </w:tcPr>
          <w:p w:rsidR="00571267" w:rsidRPr="00644542" w:rsidRDefault="00571267" w:rsidP="005712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4542">
              <w:rPr>
                <w:rFonts w:ascii="Times New Roman" w:hAnsi="Times New Roman" w:cs="Times New Roman"/>
                <w:b/>
              </w:rPr>
              <w:t>Kierownicy zespolonych służb, inspekcji i straży wojewódzkich</w:t>
            </w:r>
          </w:p>
        </w:tc>
        <w:tc>
          <w:tcPr>
            <w:tcW w:w="3064" w:type="dxa"/>
          </w:tcPr>
          <w:p w:rsidR="00571267" w:rsidRPr="00644542" w:rsidRDefault="00571267" w:rsidP="005712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4542">
              <w:rPr>
                <w:rFonts w:ascii="Times New Roman" w:hAnsi="Times New Roman" w:cs="Times New Roman"/>
                <w:b/>
              </w:rPr>
              <w:t>Organy administracji niezespolonej</w:t>
            </w:r>
          </w:p>
        </w:tc>
      </w:tr>
      <w:tr w:rsidR="00571267" w:rsidRPr="00644542" w:rsidTr="00571267">
        <w:tc>
          <w:tcPr>
            <w:tcW w:w="633" w:type="dxa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773" w:type="dxa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Wydział Architektury i Budownictwa</w:t>
            </w:r>
          </w:p>
        </w:tc>
        <w:tc>
          <w:tcPr>
            <w:tcW w:w="3392" w:type="dxa"/>
            <w:vAlign w:val="bottom"/>
          </w:tcPr>
          <w:p w:rsidR="00571267" w:rsidRPr="00644542" w:rsidRDefault="00571267" w:rsidP="00571267">
            <w:pPr>
              <w:spacing w:line="240" w:lineRule="auto"/>
              <w:ind w:left="146" w:hanging="14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 xml:space="preserve"> Podlaski Wojewódzki Inspektor Nadzoru Budowlanego</w:t>
            </w:r>
          </w:p>
          <w:p w:rsidR="00571267" w:rsidRPr="00644542" w:rsidRDefault="00571267" w:rsidP="0057126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64" w:type="dxa"/>
          </w:tcPr>
          <w:p w:rsidR="00571267" w:rsidRPr="00644542" w:rsidRDefault="00571267" w:rsidP="0057126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71267" w:rsidRPr="00644542" w:rsidTr="00571267">
        <w:tc>
          <w:tcPr>
            <w:tcW w:w="63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64454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7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  <w:b/>
              </w:rPr>
            </w:pPr>
            <w:r w:rsidRPr="00644542">
              <w:rPr>
                <w:rFonts w:ascii="Times New Roman" w:hAnsi="Times New Roman" w:cs="Times New Roman"/>
                <w:b/>
              </w:rPr>
              <w:t>Wydział Bezpieczeństwa i Zarządzania Kryzysowego</w:t>
            </w:r>
          </w:p>
        </w:tc>
        <w:tc>
          <w:tcPr>
            <w:tcW w:w="3392" w:type="dxa"/>
            <w:vAlign w:val="center"/>
          </w:tcPr>
          <w:p w:rsidR="00571267" w:rsidRPr="00644542" w:rsidRDefault="00571267" w:rsidP="00571267">
            <w:pPr>
              <w:spacing w:line="240" w:lineRule="auto"/>
              <w:ind w:left="14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</w:rPr>
              <w:t xml:space="preserve">- </w:t>
            </w: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Podlaski Komendant Wojewód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zki Państwowej Straży Pożarnej</w:t>
            </w:r>
          </w:p>
          <w:p w:rsidR="00571267" w:rsidRPr="00644542" w:rsidRDefault="00571267" w:rsidP="00571267">
            <w:pPr>
              <w:spacing w:line="240" w:lineRule="auto"/>
              <w:ind w:left="146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Komendant Wojewódzki  Policji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Białymstoku</w:t>
            </w:r>
          </w:p>
        </w:tc>
        <w:tc>
          <w:tcPr>
            <w:tcW w:w="3064" w:type="dxa"/>
            <w:vAlign w:val="center"/>
          </w:tcPr>
          <w:p w:rsidR="00571267" w:rsidRPr="00644542" w:rsidRDefault="00571267" w:rsidP="00571267">
            <w:pPr>
              <w:spacing w:after="120" w:line="240" w:lineRule="auto"/>
              <w:ind w:left="159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</w:rPr>
              <w:t xml:space="preserve">- </w:t>
            </w: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Szef Wojewódzkie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go Sztabu Wojskowego</w:t>
            </w:r>
          </w:p>
          <w:p w:rsidR="00571267" w:rsidRPr="00644542" w:rsidRDefault="00571267" w:rsidP="00571267">
            <w:pPr>
              <w:spacing w:after="120" w:line="240" w:lineRule="auto"/>
              <w:ind w:left="159" w:hanging="142"/>
              <w:rPr>
                <w:rFonts w:ascii="Times New Roman" w:hAnsi="Times New Roman" w:cs="Times New Roman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Komendanci wojskowych komend  uzupełnień</w:t>
            </w:r>
            <w:r w:rsidRPr="0064454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71267" w:rsidRPr="00644542" w:rsidTr="00571267">
        <w:tc>
          <w:tcPr>
            <w:tcW w:w="63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7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  <w:b/>
              </w:rPr>
            </w:pPr>
            <w:r w:rsidRPr="00644542">
              <w:rPr>
                <w:rFonts w:ascii="Times New Roman" w:hAnsi="Times New Roman" w:cs="Times New Roman"/>
                <w:b/>
              </w:rPr>
              <w:t xml:space="preserve">Wydział Finansów i Budżetu </w:t>
            </w:r>
          </w:p>
        </w:tc>
        <w:tc>
          <w:tcPr>
            <w:tcW w:w="3392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4" w:type="dxa"/>
            <w:vAlign w:val="center"/>
          </w:tcPr>
          <w:p w:rsidR="00571267" w:rsidRPr="00644542" w:rsidRDefault="00571267" w:rsidP="00571267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Dyrektor Izby Skarbowej,</w:t>
            </w:r>
          </w:p>
          <w:p w:rsidR="00571267" w:rsidRPr="00644542" w:rsidRDefault="00571267" w:rsidP="00571267">
            <w:pPr>
              <w:spacing w:after="120" w:line="240" w:lineRule="auto"/>
              <w:ind w:left="156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Dyre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ktor Urzędu Kontroli Skarbowej</w:t>
            </w:r>
          </w:p>
          <w:p w:rsidR="00571267" w:rsidRPr="00644542" w:rsidRDefault="00571267" w:rsidP="00571267">
            <w:pPr>
              <w:spacing w:after="120" w:line="240" w:lineRule="auto"/>
              <w:ind w:left="156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Naczel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nicy urzędów skarbowych</w:t>
            </w:r>
          </w:p>
          <w:p w:rsidR="00571267" w:rsidRPr="00644542" w:rsidRDefault="00571267" w:rsidP="00571267">
            <w:pPr>
              <w:spacing w:after="120" w:line="240" w:lineRule="auto"/>
              <w:ind w:left="156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 xml:space="preserve">- Naczelnik Podlaskiego Urzędu Skarbowego </w:t>
            </w:r>
          </w:p>
        </w:tc>
      </w:tr>
      <w:tr w:rsidR="00571267" w:rsidRPr="00644542" w:rsidTr="00571267">
        <w:tc>
          <w:tcPr>
            <w:tcW w:w="63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77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  <w:b/>
              </w:rPr>
            </w:pPr>
            <w:r w:rsidRPr="00644542">
              <w:rPr>
                <w:rFonts w:ascii="Times New Roman" w:hAnsi="Times New Roman" w:cs="Times New Roman"/>
                <w:b/>
              </w:rPr>
              <w:t xml:space="preserve">Wydział Infrastruktury </w:t>
            </w:r>
          </w:p>
        </w:tc>
        <w:tc>
          <w:tcPr>
            <w:tcW w:w="3392" w:type="dxa"/>
          </w:tcPr>
          <w:p w:rsidR="00571267" w:rsidRPr="00644542" w:rsidRDefault="00571267" w:rsidP="00571267">
            <w:pPr>
              <w:spacing w:line="240" w:lineRule="auto"/>
              <w:ind w:left="14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Podlaski Wojewódzki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Inspektor Inspekcji Handlowej</w:t>
            </w:r>
          </w:p>
          <w:p w:rsidR="00571267" w:rsidRPr="00644542" w:rsidRDefault="00571267" w:rsidP="00571267">
            <w:pPr>
              <w:spacing w:line="240" w:lineRule="auto"/>
              <w:ind w:left="14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Podlaski Wojewódzki Inspektor Transportu Drogowego</w:t>
            </w:r>
          </w:p>
          <w:p w:rsidR="00571267" w:rsidRPr="00644542" w:rsidRDefault="00571267" w:rsidP="005712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1267" w:rsidRPr="00644542" w:rsidRDefault="00571267" w:rsidP="005712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4" w:type="dxa"/>
            <w:vAlign w:val="center"/>
          </w:tcPr>
          <w:p w:rsidR="00571267" w:rsidRPr="00644542" w:rsidRDefault="00571267" w:rsidP="00571267">
            <w:pPr>
              <w:spacing w:after="120" w:line="240" w:lineRule="auto"/>
              <w:ind w:left="156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Dyrektor Urzędu Statystycznego</w:t>
            </w:r>
          </w:p>
          <w:p w:rsidR="00571267" w:rsidRPr="00644542" w:rsidRDefault="00571267" w:rsidP="00571267">
            <w:pPr>
              <w:spacing w:after="120" w:line="240" w:lineRule="auto"/>
              <w:ind w:left="156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czelnik Obwodowego Urzędu Miar</w:t>
            </w:r>
          </w:p>
          <w:p w:rsidR="00571267" w:rsidRPr="00644542" w:rsidRDefault="00571267" w:rsidP="00571267">
            <w:pPr>
              <w:spacing w:after="120" w:line="240" w:lineRule="auto"/>
              <w:ind w:left="156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Dyrektor 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kręgowego  Urzędu Probierczego</w:t>
            </w:r>
          </w:p>
          <w:p w:rsidR="00571267" w:rsidRPr="00644542" w:rsidRDefault="00571267" w:rsidP="00571267">
            <w:pPr>
              <w:spacing w:after="120" w:line="240" w:lineRule="auto"/>
              <w:ind w:left="156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Komendant Podlaski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ego Oddziału Straży Granicznej</w:t>
            </w:r>
          </w:p>
          <w:p w:rsidR="00571267" w:rsidRPr="00644542" w:rsidRDefault="00571267" w:rsidP="00571267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Dyrektor Izby Celnej</w:t>
            </w:r>
          </w:p>
          <w:p w:rsidR="00571267" w:rsidRPr="00644542" w:rsidRDefault="00571267" w:rsidP="00571267">
            <w:pPr>
              <w:spacing w:after="120" w:line="240" w:lineRule="auto"/>
              <w:ind w:left="156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 xml:space="preserve">- Naczelnicy urzędów celnych </w:t>
            </w:r>
          </w:p>
        </w:tc>
      </w:tr>
      <w:tr w:rsidR="00571267" w:rsidRPr="00644542" w:rsidTr="00571267">
        <w:tc>
          <w:tcPr>
            <w:tcW w:w="63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77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  <w:b/>
              </w:rPr>
            </w:pPr>
            <w:r w:rsidRPr="00644542">
              <w:rPr>
                <w:rFonts w:ascii="Times New Roman" w:hAnsi="Times New Roman" w:cs="Times New Roman"/>
                <w:b/>
              </w:rPr>
              <w:t xml:space="preserve">Wydział Nieruchomości i Geodezji i  </w:t>
            </w:r>
          </w:p>
        </w:tc>
        <w:tc>
          <w:tcPr>
            <w:tcW w:w="3392" w:type="dxa"/>
          </w:tcPr>
          <w:p w:rsidR="00571267" w:rsidRPr="00644542" w:rsidRDefault="00571267" w:rsidP="00571267">
            <w:pPr>
              <w:spacing w:line="240" w:lineRule="auto"/>
              <w:ind w:left="14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 xml:space="preserve">  Podlaski Wojewódzki Inspektor Nadzoru Geodezyjnego i Kartograficznego</w:t>
            </w:r>
          </w:p>
        </w:tc>
        <w:tc>
          <w:tcPr>
            <w:tcW w:w="3064" w:type="dxa"/>
          </w:tcPr>
          <w:p w:rsidR="00571267" w:rsidRPr="00644542" w:rsidRDefault="00571267" w:rsidP="00571267">
            <w:pPr>
              <w:spacing w:line="240" w:lineRule="auto"/>
              <w:ind w:left="156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 xml:space="preserve">  Dyrektor Okręgowego Urzędu Górniczego w Lubl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inie (wł. dla terenu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woj.podl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571267" w:rsidRPr="00644542" w:rsidRDefault="00571267" w:rsidP="00571267">
            <w:pPr>
              <w:ind w:left="156" w:hanging="1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1267" w:rsidRPr="00644542" w:rsidTr="00571267">
        <w:tc>
          <w:tcPr>
            <w:tcW w:w="63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  <w:r w:rsidRPr="0064454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7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  <w:b/>
              </w:rPr>
            </w:pPr>
            <w:r w:rsidRPr="00644542">
              <w:rPr>
                <w:rFonts w:ascii="Times New Roman" w:hAnsi="Times New Roman" w:cs="Times New Roman"/>
                <w:b/>
              </w:rPr>
              <w:t xml:space="preserve">Wydział Polityki Społecznej </w:t>
            </w:r>
          </w:p>
        </w:tc>
        <w:tc>
          <w:tcPr>
            <w:tcW w:w="3392" w:type="dxa"/>
            <w:vAlign w:val="center"/>
          </w:tcPr>
          <w:p w:rsidR="00571267" w:rsidRPr="00644542" w:rsidRDefault="00571267" w:rsidP="00571267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Podlaski Kurator Oświaty</w:t>
            </w:r>
          </w:p>
          <w:p w:rsidR="00571267" w:rsidRPr="00644542" w:rsidRDefault="00571267" w:rsidP="00571267">
            <w:pPr>
              <w:spacing w:after="120" w:line="240" w:lineRule="auto"/>
              <w:ind w:left="146" w:hanging="14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Podlaski Woje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wódzki Inspektor Farmaceutyczny</w:t>
            </w: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71267" w:rsidRPr="00644542" w:rsidRDefault="00571267" w:rsidP="00571267">
            <w:pPr>
              <w:spacing w:after="120" w:line="240" w:lineRule="auto"/>
              <w:ind w:left="146" w:hanging="14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 xml:space="preserve">- Podlaski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Wojewódzki Konserwator Zabytków</w:t>
            </w: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71267" w:rsidRPr="00644542" w:rsidRDefault="00571267" w:rsidP="00571267">
            <w:pPr>
              <w:ind w:left="146" w:hanging="14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Podlaski Państwowy Wojewódzki Inspektor Sanitarny</w:t>
            </w:r>
          </w:p>
        </w:tc>
        <w:tc>
          <w:tcPr>
            <w:tcW w:w="3064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1267" w:rsidRPr="00644542" w:rsidTr="00571267">
        <w:tc>
          <w:tcPr>
            <w:tcW w:w="63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773" w:type="dxa"/>
            <w:vAlign w:val="center"/>
          </w:tcPr>
          <w:p w:rsidR="00571267" w:rsidRPr="00644542" w:rsidRDefault="00571267" w:rsidP="00571267">
            <w:pPr>
              <w:rPr>
                <w:rFonts w:ascii="Times New Roman" w:hAnsi="Times New Roman" w:cs="Times New Roman"/>
                <w:b/>
              </w:rPr>
            </w:pPr>
            <w:r w:rsidRPr="00644542">
              <w:rPr>
                <w:rFonts w:ascii="Times New Roman" w:hAnsi="Times New Roman" w:cs="Times New Roman"/>
                <w:b/>
              </w:rPr>
              <w:t xml:space="preserve">Wydział Rolnictwa i Środowiska </w:t>
            </w:r>
          </w:p>
        </w:tc>
        <w:tc>
          <w:tcPr>
            <w:tcW w:w="3392" w:type="dxa"/>
            <w:vAlign w:val="center"/>
          </w:tcPr>
          <w:p w:rsidR="00571267" w:rsidRPr="00644542" w:rsidRDefault="00571267" w:rsidP="00571267">
            <w:pPr>
              <w:spacing w:after="120" w:line="240" w:lineRule="auto"/>
              <w:ind w:left="147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Podlaski Wojewódzki Inspektor Jakości Handlowe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 Artykułów Rolno -Spożywczych</w:t>
            </w:r>
          </w:p>
          <w:p w:rsidR="00571267" w:rsidRPr="00644542" w:rsidRDefault="00571267" w:rsidP="00571267">
            <w:pPr>
              <w:spacing w:after="120" w:line="240" w:lineRule="auto"/>
              <w:ind w:left="147" w:hanging="14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Podlaski Wojewódzki Inspektor Inspekcji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Ochrony Roślin i Nasiennictwa</w:t>
            </w:r>
          </w:p>
          <w:p w:rsidR="00571267" w:rsidRPr="00644542" w:rsidRDefault="00571267" w:rsidP="00571267">
            <w:pPr>
              <w:spacing w:after="120" w:line="240" w:lineRule="auto"/>
              <w:ind w:left="147" w:hanging="14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Podlaski Wojewódzki Inspektor Ochrony Środ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owiska</w:t>
            </w:r>
          </w:p>
          <w:p w:rsidR="00571267" w:rsidRPr="00644542" w:rsidRDefault="00571267" w:rsidP="00571267">
            <w:pPr>
              <w:spacing w:after="120" w:line="240" w:lineRule="auto"/>
              <w:ind w:left="147" w:hanging="14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Podlaski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Wojewódzki Lekarz Weterynarii </w:t>
            </w:r>
          </w:p>
        </w:tc>
        <w:tc>
          <w:tcPr>
            <w:tcW w:w="3064" w:type="dxa"/>
          </w:tcPr>
          <w:p w:rsidR="00571267" w:rsidRPr="00644542" w:rsidRDefault="00571267" w:rsidP="00571267">
            <w:pPr>
              <w:spacing w:after="120" w:line="240" w:lineRule="auto"/>
              <w:ind w:left="159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Dyrektor Regionalnego Zarządu Gospodarki Wodnej w War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szawie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wł.dla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terenu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woj.podl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71267" w:rsidRPr="00644542" w:rsidRDefault="00571267" w:rsidP="00571267">
            <w:pPr>
              <w:spacing w:after="120" w:line="240" w:lineRule="auto"/>
              <w:ind w:left="159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Dyrektor Urzędu Żeglugi Śródlądowej w Giż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ycku (wł. dla terenu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woj.podl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71267" w:rsidRPr="00644542" w:rsidRDefault="00571267" w:rsidP="00571267">
            <w:pPr>
              <w:spacing w:after="120" w:line="240" w:lineRule="auto"/>
              <w:ind w:left="159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 Regionalny Dyrektor Ochrony Środow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iska</w:t>
            </w:r>
          </w:p>
          <w:p w:rsidR="00571267" w:rsidRPr="00644542" w:rsidRDefault="00571267" w:rsidP="00571267">
            <w:pPr>
              <w:spacing w:after="120" w:line="240" w:lineRule="auto"/>
              <w:ind w:left="159" w:hanging="156"/>
              <w:rPr>
                <w:rFonts w:ascii="Times New Roman" w:hAnsi="Times New Roman" w:cs="Times New Roman"/>
                <w:sz w:val="20"/>
                <w:szCs w:val="20"/>
              </w:rPr>
            </w:pPr>
            <w:r w:rsidRPr="00644542">
              <w:rPr>
                <w:rFonts w:ascii="Times New Roman" w:hAnsi="Times New Roman" w:cs="Times New Roman"/>
                <w:sz w:val="20"/>
                <w:szCs w:val="20"/>
              </w:rPr>
              <w:t>- graniczni i powiatowi lekarze weterynarii</w:t>
            </w:r>
          </w:p>
        </w:tc>
      </w:tr>
    </w:tbl>
    <w:p w:rsidR="001877CF" w:rsidRDefault="001877CF" w:rsidP="00092467">
      <w:pPr>
        <w:pStyle w:val="podstawa"/>
      </w:pPr>
    </w:p>
    <w:p w:rsidR="007D7603" w:rsidRDefault="00127B1D" w:rsidP="00092467">
      <w:pPr>
        <w:pStyle w:val="podstawa"/>
      </w:pPr>
      <w:r>
        <w:t xml:space="preserve">§ 2. </w:t>
      </w:r>
      <w:r w:rsidR="00B93DB4">
        <w:t>Wykonanie zarządzenia powierza się Dyrektorowi Generalnemu oraz dyrektorom wydziałów i biur, których dotyczą zmiany.</w:t>
      </w:r>
    </w:p>
    <w:p w:rsidR="00127B1D" w:rsidRDefault="007D7603" w:rsidP="004F43EC">
      <w:pPr>
        <w:pStyle w:val="zdnia"/>
        <w:numPr>
          <w:ilvl w:val="0"/>
          <w:numId w:val="0"/>
        </w:numPr>
        <w:ind w:firstLine="397"/>
        <w:jc w:val="both"/>
        <w:rPr>
          <w:szCs w:val="24"/>
        </w:rPr>
      </w:pPr>
      <w:r>
        <w:t xml:space="preserve">§ 3. </w:t>
      </w:r>
      <w:r w:rsidR="00127B1D">
        <w:t xml:space="preserve">Zarządzenie </w:t>
      </w:r>
      <w:r w:rsidR="00B93DB4" w:rsidRPr="00F130D7">
        <w:rPr>
          <w:szCs w:val="24"/>
        </w:rPr>
        <w:t xml:space="preserve">obowiązuje od </w:t>
      </w:r>
      <w:r w:rsidR="001877CF">
        <w:rPr>
          <w:szCs w:val="24"/>
        </w:rPr>
        <w:t>01 grudnia</w:t>
      </w:r>
      <w:r w:rsidR="00AE6C79">
        <w:rPr>
          <w:szCs w:val="24"/>
        </w:rPr>
        <w:t xml:space="preserve"> 2016 r.</w:t>
      </w:r>
    </w:p>
    <w:p w:rsidR="00954EE1" w:rsidRDefault="00954EE1" w:rsidP="0010092F">
      <w:pPr>
        <w:pStyle w:val="zdnia"/>
        <w:numPr>
          <w:ilvl w:val="0"/>
          <w:numId w:val="0"/>
        </w:numPr>
        <w:jc w:val="both"/>
      </w:pPr>
    </w:p>
    <w:p w:rsidR="003F5A65" w:rsidRDefault="003F5A65" w:rsidP="0010092F">
      <w:pPr>
        <w:pStyle w:val="zdnia"/>
        <w:numPr>
          <w:ilvl w:val="0"/>
          <w:numId w:val="0"/>
        </w:numPr>
        <w:jc w:val="both"/>
      </w:pPr>
    </w:p>
    <w:p w:rsidR="00127B1D" w:rsidRDefault="00127B1D" w:rsidP="00EE2133">
      <w:pPr>
        <w:spacing w:after="240"/>
        <w:ind w:left="4956"/>
        <w:rPr>
          <w:rFonts w:ascii="Times New Roman" w:hAnsi="Times New Roman" w:cs="Times New Roman"/>
          <w:sz w:val="24"/>
          <w:szCs w:val="24"/>
        </w:rPr>
      </w:pPr>
      <w:r w:rsidRPr="00AA1853">
        <w:rPr>
          <w:rFonts w:ascii="Times New Roman" w:hAnsi="Times New Roman" w:cs="Times New Roman"/>
          <w:sz w:val="24"/>
          <w:szCs w:val="24"/>
        </w:rPr>
        <w:t>WOJEWODA PODLASKI</w:t>
      </w:r>
    </w:p>
    <w:p w:rsidR="00954EE1" w:rsidRPr="00AA1853" w:rsidRDefault="00954EE1" w:rsidP="00EE2133">
      <w:pPr>
        <w:spacing w:after="240"/>
        <w:ind w:left="4956"/>
        <w:rPr>
          <w:rFonts w:ascii="Times New Roman" w:hAnsi="Times New Roman" w:cs="Times New Roman"/>
          <w:sz w:val="24"/>
          <w:szCs w:val="24"/>
        </w:rPr>
      </w:pPr>
    </w:p>
    <w:p w:rsidR="00127B1D" w:rsidRPr="00AA1853" w:rsidRDefault="00EE2133" w:rsidP="00EE2133">
      <w:pPr>
        <w:spacing w:after="240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27B1D" w:rsidRPr="00AA1853">
        <w:rPr>
          <w:rFonts w:ascii="Times New Roman" w:hAnsi="Times New Roman" w:cs="Times New Roman"/>
          <w:sz w:val="24"/>
          <w:szCs w:val="24"/>
        </w:rPr>
        <w:t>Bohdan P</w:t>
      </w:r>
      <w:r w:rsidR="00127B1D">
        <w:rPr>
          <w:rFonts w:ascii="Times New Roman" w:hAnsi="Times New Roman" w:cs="Times New Roman"/>
          <w:sz w:val="24"/>
          <w:szCs w:val="24"/>
        </w:rPr>
        <w:t>aszkowsk</w:t>
      </w:r>
      <w:r w:rsidR="00127B1D" w:rsidRPr="00AA1853">
        <w:rPr>
          <w:rFonts w:ascii="Times New Roman" w:hAnsi="Times New Roman" w:cs="Times New Roman"/>
          <w:sz w:val="24"/>
          <w:szCs w:val="24"/>
        </w:rPr>
        <w:t xml:space="preserve">i </w:t>
      </w:r>
    </w:p>
    <w:sectPr w:rsidR="00127B1D" w:rsidRPr="00AA185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9BC" w:rsidRDefault="00CA29BC" w:rsidP="00127B1D">
      <w:pPr>
        <w:spacing w:after="0" w:line="240" w:lineRule="auto"/>
      </w:pPr>
      <w:r>
        <w:separator/>
      </w:r>
    </w:p>
  </w:endnote>
  <w:endnote w:type="continuationSeparator" w:id="0">
    <w:p w:rsidR="00CA29BC" w:rsidRDefault="00CA29BC" w:rsidP="00127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9783851"/>
      <w:docPartObj>
        <w:docPartGallery w:val="Page Numbers (Bottom of Page)"/>
        <w:docPartUnique/>
      </w:docPartObj>
    </w:sdtPr>
    <w:sdtEndPr/>
    <w:sdtContent>
      <w:p w:rsidR="006B1CE5" w:rsidRDefault="006B1CE5">
        <w:pPr>
          <w:pStyle w:val="Stopka"/>
          <w:jc w:val="right"/>
        </w:pPr>
        <w:r>
          <w:t xml:space="preserve">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81491">
          <w:rPr>
            <w:noProof/>
          </w:rPr>
          <w:t>1</w:t>
        </w:r>
        <w:r>
          <w:fldChar w:fldCharType="end"/>
        </w:r>
      </w:p>
    </w:sdtContent>
  </w:sdt>
  <w:p w:rsidR="006B1CE5" w:rsidRDefault="006B1C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9BC" w:rsidRDefault="00CA29BC" w:rsidP="00127B1D">
      <w:pPr>
        <w:spacing w:after="0" w:line="240" w:lineRule="auto"/>
      </w:pPr>
      <w:r>
        <w:separator/>
      </w:r>
    </w:p>
  </w:footnote>
  <w:footnote w:type="continuationSeparator" w:id="0">
    <w:p w:rsidR="00CA29BC" w:rsidRDefault="00CA29BC" w:rsidP="00127B1D">
      <w:pPr>
        <w:spacing w:after="0" w:line="240" w:lineRule="auto"/>
      </w:pPr>
      <w:r>
        <w:continuationSeparator/>
      </w:r>
    </w:p>
  </w:footnote>
  <w:footnote w:id="1">
    <w:p w:rsidR="006B1CE5" w:rsidRPr="00092467" w:rsidRDefault="006B1CE5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</w:t>
      </w:r>
      <w:r w:rsidRPr="00092467">
        <w:rPr>
          <w:rFonts w:ascii="Times New Roman" w:hAnsi="Times New Roman"/>
        </w:rPr>
        <w:t>zarządzenie zostało zmienione zarządzeniami</w:t>
      </w:r>
      <w:r>
        <w:rPr>
          <w:rFonts w:ascii="Times New Roman" w:hAnsi="Times New Roman"/>
        </w:rPr>
        <w:t>:</w:t>
      </w:r>
      <w:r w:rsidRPr="00092467">
        <w:rPr>
          <w:rFonts w:ascii="Times New Roman" w:hAnsi="Times New Roman"/>
        </w:rPr>
        <w:t xml:space="preserve"> nr 18/2016 z dnia 16 lutego 2016 r. i nr 53/2016 z dnia 31 maja 2016 r.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A6595"/>
    <w:multiLevelType w:val="hybridMultilevel"/>
    <w:tmpl w:val="5A90CB10"/>
    <w:lvl w:ilvl="0" w:tplc="0F545AF8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4705A"/>
    <w:multiLevelType w:val="hybridMultilevel"/>
    <w:tmpl w:val="E4F090DE"/>
    <w:lvl w:ilvl="0" w:tplc="1328568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D1E3E"/>
    <w:multiLevelType w:val="hybridMultilevel"/>
    <w:tmpl w:val="7E5C20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E1309"/>
    <w:multiLevelType w:val="hybridMultilevel"/>
    <w:tmpl w:val="A6C8EE5A"/>
    <w:lvl w:ilvl="0" w:tplc="2D7693EE">
      <w:start w:val="2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BC8CCED4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strike w:val="0"/>
      </w:rPr>
    </w:lvl>
    <w:lvl w:ilvl="2" w:tplc="514C3CB0">
      <w:start w:val="1"/>
      <w:numFmt w:val="lowerLetter"/>
      <w:lvlText w:val="%3)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3" w:tplc="514C3CB0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0C030841"/>
    <w:multiLevelType w:val="hybridMultilevel"/>
    <w:tmpl w:val="B96E3F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EC63C7"/>
    <w:multiLevelType w:val="hybridMultilevel"/>
    <w:tmpl w:val="4E00B1FC"/>
    <w:lvl w:ilvl="0" w:tplc="0E72AB9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29227C8"/>
    <w:multiLevelType w:val="hybridMultilevel"/>
    <w:tmpl w:val="A8C8ADD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left="0"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 w:firstLine="0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 w:firstLine="0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left="0" w:firstLine="397"/>
      </w:pPr>
      <w:rPr>
        <w:rFonts w:cs="Times New Roman"/>
      </w:rPr>
    </w:lvl>
    <w:lvl w:ilvl="4">
      <w:start w:val="2"/>
      <w:numFmt w:val="decimal"/>
      <w:suff w:val="space"/>
      <w:lvlText w:val="%1%5."/>
      <w:lvlJc w:val="left"/>
      <w:pPr>
        <w:ind w:left="0"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482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  <w:rPr>
        <w:rFonts w:cs="Times New Roman"/>
      </w:rPr>
    </w:lvl>
  </w:abstractNum>
  <w:abstractNum w:abstractNumId="8">
    <w:nsid w:val="1B456F4E"/>
    <w:multiLevelType w:val="hybridMultilevel"/>
    <w:tmpl w:val="C74E8DB6"/>
    <w:lvl w:ilvl="0" w:tplc="322E5C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874B2F"/>
    <w:multiLevelType w:val="hybridMultilevel"/>
    <w:tmpl w:val="2E664C86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1C5A7239"/>
    <w:multiLevelType w:val="hybridMultilevel"/>
    <w:tmpl w:val="979A733A"/>
    <w:lvl w:ilvl="0" w:tplc="322E5C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41A3379"/>
    <w:multiLevelType w:val="hybridMultilevel"/>
    <w:tmpl w:val="72FC99E2"/>
    <w:lvl w:ilvl="0" w:tplc="80CEECC8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2F45FD"/>
    <w:multiLevelType w:val="hybridMultilevel"/>
    <w:tmpl w:val="4A7843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3233C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A262A42"/>
    <w:multiLevelType w:val="hybridMultilevel"/>
    <w:tmpl w:val="DB40B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34293"/>
    <w:multiLevelType w:val="hybridMultilevel"/>
    <w:tmpl w:val="62688998"/>
    <w:lvl w:ilvl="0" w:tplc="1444E34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A03ADB"/>
    <w:multiLevelType w:val="hybridMultilevel"/>
    <w:tmpl w:val="69CAD7FA"/>
    <w:lvl w:ilvl="0" w:tplc="322E5C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49563A"/>
    <w:multiLevelType w:val="hybridMultilevel"/>
    <w:tmpl w:val="4A7843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281765"/>
    <w:multiLevelType w:val="hybridMultilevel"/>
    <w:tmpl w:val="8124B760"/>
    <w:lvl w:ilvl="0" w:tplc="322E5C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E3A5945"/>
    <w:multiLevelType w:val="hybridMultilevel"/>
    <w:tmpl w:val="D55E0F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97476B"/>
    <w:multiLevelType w:val="hybridMultilevel"/>
    <w:tmpl w:val="BECAF5C8"/>
    <w:lvl w:ilvl="0" w:tplc="9E8C068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4E74A7E"/>
    <w:multiLevelType w:val="hybridMultilevel"/>
    <w:tmpl w:val="1702E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3B55B1"/>
    <w:multiLevelType w:val="hybridMultilevel"/>
    <w:tmpl w:val="725CA71C"/>
    <w:lvl w:ilvl="0" w:tplc="51521F96">
      <w:start w:val="1"/>
      <w:numFmt w:val="lowerLetter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6BE9275F"/>
    <w:multiLevelType w:val="hybridMultilevel"/>
    <w:tmpl w:val="1F102CD2"/>
    <w:lvl w:ilvl="0" w:tplc="322E5C7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6C6773E5"/>
    <w:multiLevelType w:val="hybridMultilevel"/>
    <w:tmpl w:val="59F0E6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left="0"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left="0"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pPr>
        <w:ind w:left="0" w:firstLine="0"/>
      </w:pPr>
      <w:rPr>
        <w:rFonts w:cs="Times New Roman"/>
      </w:rPr>
    </w:lvl>
  </w:abstractNum>
  <w:abstractNum w:abstractNumId="26">
    <w:nsid w:val="6FA3133F"/>
    <w:multiLevelType w:val="hybridMultilevel"/>
    <w:tmpl w:val="FE1E7D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7326D1"/>
    <w:multiLevelType w:val="hybridMultilevel"/>
    <w:tmpl w:val="B0B240A8"/>
    <w:lvl w:ilvl="0" w:tplc="322E5C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3"/>
    </w:lvlOverride>
  </w:num>
  <w:num w:numId="5">
    <w:abstractNumId w:val="6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5"/>
  </w:num>
  <w:num w:numId="20">
    <w:abstractNumId w:val="12"/>
  </w:num>
  <w:num w:numId="21">
    <w:abstractNumId w:val="2"/>
  </w:num>
  <w:num w:numId="22">
    <w:abstractNumId w:val="24"/>
  </w:num>
  <w:num w:numId="23">
    <w:abstractNumId w:val="19"/>
  </w:num>
  <w:num w:numId="24">
    <w:abstractNumId w:val="1"/>
  </w:num>
  <w:num w:numId="25">
    <w:abstractNumId w:val="21"/>
  </w:num>
  <w:num w:numId="26">
    <w:abstractNumId w:val="17"/>
  </w:num>
  <w:num w:numId="27">
    <w:abstractNumId w:val="0"/>
  </w:num>
  <w:num w:numId="28">
    <w:abstractNumId w:val="13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29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4"/>
  </w:num>
  <w:num w:numId="32">
    <w:abstractNumId w:val="15"/>
  </w:num>
  <w:num w:numId="33">
    <w:abstractNumId w:val="11"/>
  </w:num>
  <w:num w:numId="34">
    <w:abstractNumId w:val="26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23"/>
  </w:num>
  <w:num w:numId="40">
    <w:abstractNumId w:val="16"/>
  </w:num>
  <w:num w:numId="41">
    <w:abstractNumId w:val="8"/>
  </w:num>
  <w:num w:numId="42">
    <w:abstractNumId w:val="10"/>
  </w:num>
  <w:num w:numId="43">
    <w:abstractNumId w:val="18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b/NSHpIWbGmLp60tMXu2CLGtFZ8=" w:salt="MkcWtZK7DGHlmTtk+s/KT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1D"/>
    <w:rsid w:val="0000082F"/>
    <w:rsid w:val="00004DB4"/>
    <w:rsid w:val="00012A71"/>
    <w:rsid w:val="00034D51"/>
    <w:rsid w:val="0003729E"/>
    <w:rsid w:val="000376DB"/>
    <w:rsid w:val="00041914"/>
    <w:rsid w:val="00045651"/>
    <w:rsid w:val="0005022E"/>
    <w:rsid w:val="00050647"/>
    <w:rsid w:val="00051137"/>
    <w:rsid w:val="00053EFE"/>
    <w:rsid w:val="000665F4"/>
    <w:rsid w:val="0007158D"/>
    <w:rsid w:val="00083458"/>
    <w:rsid w:val="00092467"/>
    <w:rsid w:val="00092FA2"/>
    <w:rsid w:val="000953C2"/>
    <w:rsid w:val="000A1EFA"/>
    <w:rsid w:val="000C72E5"/>
    <w:rsid w:val="000D34AC"/>
    <w:rsid w:val="000D6050"/>
    <w:rsid w:val="000F1C2F"/>
    <w:rsid w:val="000F2C10"/>
    <w:rsid w:val="000F632C"/>
    <w:rsid w:val="000F734D"/>
    <w:rsid w:val="0010092F"/>
    <w:rsid w:val="00102897"/>
    <w:rsid w:val="00110592"/>
    <w:rsid w:val="001128F6"/>
    <w:rsid w:val="00127B1D"/>
    <w:rsid w:val="00134651"/>
    <w:rsid w:val="00141165"/>
    <w:rsid w:val="00151DF5"/>
    <w:rsid w:val="00155F22"/>
    <w:rsid w:val="00157317"/>
    <w:rsid w:val="001725D2"/>
    <w:rsid w:val="00182453"/>
    <w:rsid w:val="00185CE3"/>
    <w:rsid w:val="001877CF"/>
    <w:rsid w:val="001B160F"/>
    <w:rsid w:val="001C6B93"/>
    <w:rsid w:val="001D2775"/>
    <w:rsid w:val="001D61AD"/>
    <w:rsid w:val="001E5056"/>
    <w:rsid w:val="001E7371"/>
    <w:rsid w:val="001F41CC"/>
    <w:rsid w:val="00201304"/>
    <w:rsid w:val="0020198A"/>
    <w:rsid w:val="00202DD8"/>
    <w:rsid w:val="002031DE"/>
    <w:rsid w:val="00213A50"/>
    <w:rsid w:val="002202B7"/>
    <w:rsid w:val="002374CE"/>
    <w:rsid w:val="00242B45"/>
    <w:rsid w:val="00242C45"/>
    <w:rsid w:val="00247EC5"/>
    <w:rsid w:val="0025167E"/>
    <w:rsid w:val="00253BE5"/>
    <w:rsid w:val="00253D37"/>
    <w:rsid w:val="00265426"/>
    <w:rsid w:val="002B1B42"/>
    <w:rsid w:val="002C2936"/>
    <w:rsid w:val="002C5356"/>
    <w:rsid w:val="002D0901"/>
    <w:rsid w:val="002D127F"/>
    <w:rsid w:val="002E4B2F"/>
    <w:rsid w:val="002F065D"/>
    <w:rsid w:val="00300716"/>
    <w:rsid w:val="003078D3"/>
    <w:rsid w:val="00310D49"/>
    <w:rsid w:val="00325C91"/>
    <w:rsid w:val="0032695D"/>
    <w:rsid w:val="003369A0"/>
    <w:rsid w:val="003420FC"/>
    <w:rsid w:val="003521E6"/>
    <w:rsid w:val="00353F3E"/>
    <w:rsid w:val="00356D32"/>
    <w:rsid w:val="00357AF0"/>
    <w:rsid w:val="00357B58"/>
    <w:rsid w:val="00361379"/>
    <w:rsid w:val="00364B3C"/>
    <w:rsid w:val="00372782"/>
    <w:rsid w:val="003779C8"/>
    <w:rsid w:val="003818C8"/>
    <w:rsid w:val="003A5886"/>
    <w:rsid w:val="003B276A"/>
    <w:rsid w:val="003B6CA4"/>
    <w:rsid w:val="003C0C9F"/>
    <w:rsid w:val="003C3FEC"/>
    <w:rsid w:val="003F0894"/>
    <w:rsid w:val="003F5A65"/>
    <w:rsid w:val="003F630F"/>
    <w:rsid w:val="003F6B42"/>
    <w:rsid w:val="00400237"/>
    <w:rsid w:val="00403947"/>
    <w:rsid w:val="00417C26"/>
    <w:rsid w:val="00417E60"/>
    <w:rsid w:val="00424844"/>
    <w:rsid w:val="004613C3"/>
    <w:rsid w:val="00467C1C"/>
    <w:rsid w:val="00471E5D"/>
    <w:rsid w:val="00474996"/>
    <w:rsid w:val="00481491"/>
    <w:rsid w:val="00487201"/>
    <w:rsid w:val="0049337D"/>
    <w:rsid w:val="00495D46"/>
    <w:rsid w:val="004A4B4C"/>
    <w:rsid w:val="004A5392"/>
    <w:rsid w:val="004B4BA8"/>
    <w:rsid w:val="004C0758"/>
    <w:rsid w:val="004C6DEC"/>
    <w:rsid w:val="004D16D1"/>
    <w:rsid w:val="004E08F8"/>
    <w:rsid w:val="004F43EC"/>
    <w:rsid w:val="004F76C5"/>
    <w:rsid w:val="004F7BEF"/>
    <w:rsid w:val="005020F9"/>
    <w:rsid w:val="0051367A"/>
    <w:rsid w:val="00516BA5"/>
    <w:rsid w:val="00520112"/>
    <w:rsid w:val="00520AB7"/>
    <w:rsid w:val="00521386"/>
    <w:rsid w:val="005235D5"/>
    <w:rsid w:val="00524E7D"/>
    <w:rsid w:val="00554AA1"/>
    <w:rsid w:val="0055529F"/>
    <w:rsid w:val="00556EA7"/>
    <w:rsid w:val="005640D6"/>
    <w:rsid w:val="00564935"/>
    <w:rsid w:val="00571267"/>
    <w:rsid w:val="00572A69"/>
    <w:rsid w:val="005745CF"/>
    <w:rsid w:val="00586CCE"/>
    <w:rsid w:val="0059026B"/>
    <w:rsid w:val="00591B1A"/>
    <w:rsid w:val="005944C9"/>
    <w:rsid w:val="00596997"/>
    <w:rsid w:val="005A3EEF"/>
    <w:rsid w:val="005B510B"/>
    <w:rsid w:val="005D3D9D"/>
    <w:rsid w:val="005D5928"/>
    <w:rsid w:val="005F4489"/>
    <w:rsid w:val="006002B7"/>
    <w:rsid w:val="00603D1F"/>
    <w:rsid w:val="00604487"/>
    <w:rsid w:val="00622A02"/>
    <w:rsid w:val="00625B4A"/>
    <w:rsid w:val="006302BB"/>
    <w:rsid w:val="00644542"/>
    <w:rsid w:val="00651852"/>
    <w:rsid w:val="006567AC"/>
    <w:rsid w:val="00661B2D"/>
    <w:rsid w:val="006623E2"/>
    <w:rsid w:val="00690B5E"/>
    <w:rsid w:val="006A54F4"/>
    <w:rsid w:val="006A653A"/>
    <w:rsid w:val="006B1CE5"/>
    <w:rsid w:val="006D0A7B"/>
    <w:rsid w:val="006D309F"/>
    <w:rsid w:val="006D5A31"/>
    <w:rsid w:val="006F066B"/>
    <w:rsid w:val="006F568A"/>
    <w:rsid w:val="00720657"/>
    <w:rsid w:val="00735E63"/>
    <w:rsid w:val="00745E12"/>
    <w:rsid w:val="00751FAF"/>
    <w:rsid w:val="00752254"/>
    <w:rsid w:val="00755F21"/>
    <w:rsid w:val="007736B6"/>
    <w:rsid w:val="007840CD"/>
    <w:rsid w:val="0079532A"/>
    <w:rsid w:val="0079584B"/>
    <w:rsid w:val="007A4938"/>
    <w:rsid w:val="007A5561"/>
    <w:rsid w:val="007B0061"/>
    <w:rsid w:val="007B4B25"/>
    <w:rsid w:val="007B5C06"/>
    <w:rsid w:val="007B76A7"/>
    <w:rsid w:val="007C0941"/>
    <w:rsid w:val="007C4B9C"/>
    <w:rsid w:val="007C6C17"/>
    <w:rsid w:val="007D7603"/>
    <w:rsid w:val="007E6218"/>
    <w:rsid w:val="007F5DA8"/>
    <w:rsid w:val="007F719E"/>
    <w:rsid w:val="008000B4"/>
    <w:rsid w:val="00817961"/>
    <w:rsid w:val="008335E7"/>
    <w:rsid w:val="008343DC"/>
    <w:rsid w:val="008451FF"/>
    <w:rsid w:val="008535FE"/>
    <w:rsid w:val="00857F7A"/>
    <w:rsid w:val="008742DF"/>
    <w:rsid w:val="008863E3"/>
    <w:rsid w:val="0088798E"/>
    <w:rsid w:val="00893D10"/>
    <w:rsid w:val="008A7128"/>
    <w:rsid w:val="008B0472"/>
    <w:rsid w:val="008B0B2B"/>
    <w:rsid w:val="008C6CD5"/>
    <w:rsid w:val="008F7E83"/>
    <w:rsid w:val="00900C41"/>
    <w:rsid w:val="00902A11"/>
    <w:rsid w:val="00903B8F"/>
    <w:rsid w:val="00906A0B"/>
    <w:rsid w:val="00917B77"/>
    <w:rsid w:val="00952BC5"/>
    <w:rsid w:val="00954EE1"/>
    <w:rsid w:val="00964A27"/>
    <w:rsid w:val="00973B74"/>
    <w:rsid w:val="00977F73"/>
    <w:rsid w:val="00983CC4"/>
    <w:rsid w:val="0098579F"/>
    <w:rsid w:val="0099519A"/>
    <w:rsid w:val="009A1FEE"/>
    <w:rsid w:val="009A2FD8"/>
    <w:rsid w:val="009A7FEA"/>
    <w:rsid w:val="009B3769"/>
    <w:rsid w:val="009B56B4"/>
    <w:rsid w:val="009E2258"/>
    <w:rsid w:val="009E2E2E"/>
    <w:rsid w:val="009E3632"/>
    <w:rsid w:val="009F3E7B"/>
    <w:rsid w:val="009F6702"/>
    <w:rsid w:val="009F6F88"/>
    <w:rsid w:val="00A01955"/>
    <w:rsid w:val="00A03742"/>
    <w:rsid w:val="00A15FD3"/>
    <w:rsid w:val="00A25602"/>
    <w:rsid w:val="00A25A64"/>
    <w:rsid w:val="00A279C0"/>
    <w:rsid w:val="00A30710"/>
    <w:rsid w:val="00A3650D"/>
    <w:rsid w:val="00A45A46"/>
    <w:rsid w:val="00A46528"/>
    <w:rsid w:val="00A6275E"/>
    <w:rsid w:val="00A6361B"/>
    <w:rsid w:val="00A665C6"/>
    <w:rsid w:val="00A71752"/>
    <w:rsid w:val="00A95DF2"/>
    <w:rsid w:val="00A9775A"/>
    <w:rsid w:val="00AC46C7"/>
    <w:rsid w:val="00AD382D"/>
    <w:rsid w:val="00AD4722"/>
    <w:rsid w:val="00AE3E09"/>
    <w:rsid w:val="00AE6C79"/>
    <w:rsid w:val="00AE7B67"/>
    <w:rsid w:val="00AF4AF4"/>
    <w:rsid w:val="00B00D18"/>
    <w:rsid w:val="00B13A53"/>
    <w:rsid w:val="00B179D4"/>
    <w:rsid w:val="00B205D7"/>
    <w:rsid w:val="00B31444"/>
    <w:rsid w:val="00B41F53"/>
    <w:rsid w:val="00B43AB2"/>
    <w:rsid w:val="00B45A5D"/>
    <w:rsid w:val="00B468AE"/>
    <w:rsid w:val="00B47E72"/>
    <w:rsid w:val="00B5034E"/>
    <w:rsid w:val="00B614C0"/>
    <w:rsid w:val="00B62A8A"/>
    <w:rsid w:val="00B80DB9"/>
    <w:rsid w:val="00B93DB4"/>
    <w:rsid w:val="00B972F6"/>
    <w:rsid w:val="00BB346E"/>
    <w:rsid w:val="00BC222C"/>
    <w:rsid w:val="00BC676B"/>
    <w:rsid w:val="00BD24E6"/>
    <w:rsid w:val="00BE2F78"/>
    <w:rsid w:val="00BE62FD"/>
    <w:rsid w:val="00BF60E6"/>
    <w:rsid w:val="00BF783A"/>
    <w:rsid w:val="00C04857"/>
    <w:rsid w:val="00C048D4"/>
    <w:rsid w:val="00C119D8"/>
    <w:rsid w:val="00C11FD9"/>
    <w:rsid w:val="00C17C61"/>
    <w:rsid w:val="00C35838"/>
    <w:rsid w:val="00C43325"/>
    <w:rsid w:val="00C54771"/>
    <w:rsid w:val="00C56070"/>
    <w:rsid w:val="00C638BF"/>
    <w:rsid w:val="00C8172C"/>
    <w:rsid w:val="00C821A8"/>
    <w:rsid w:val="00C83686"/>
    <w:rsid w:val="00C96745"/>
    <w:rsid w:val="00CA29BC"/>
    <w:rsid w:val="00CB000B"/>
    <w:rsid w:val="00CD1DB6"/>
    <w:rsid w:val="00CE3139"/>
    <w:rsid w:val="00CE4D61"/>
    <w:rsid w:val="00CF3C39"/>
    <w:rsid w:val="00CF4D3F"/>
    <w:rsid w:val="00D00A2A"/>
    <w:rsid w:val="00D03E24"/>
    <w:rsid w:val="00D1120F"/>
    <w:rsid w:val="00D11718"/>
    <w:rsid w:val="00D14EEB"/>
    <w:rsid w:val="00D17A63"/>
    <w:rsid w:val="00D34905"/>
    <w:rsid w:val="00D50A2C"/>
    <w:rsid w:val="00D62957"/>
    <w:rsid w:val="00D73E57"/>
    <w:rsid w:val="00D77C06"/>
    <w:rsid w:val="00D871F6"/>
    <w:rsid w:val="00DB040B"/>
    <w:rsid w:val="00DB6605"/>
    <w:rsid w:val="00DB6924"/>
    <w:rsid w:val="00DC702E"/>
    <w:rsid w:val="00DD477D"/>
    <w:rsid w:val="00DE1469"/>
    <w:rsid w:val="00DF2256"/>
    <w:rsid w:val="00DF39C1"/>
    <w:rsid w:val="00E01F72"/>
    <w:rsid w:val="00E05736"/>
    <w:rsid w:val="00E0678D"/>
    <w:rsid w:val="00E0760F"/>
    <w:rsid w:val="00E114D6"/>
    <w:rsid w:val="00E12F19"/>
    <w:rsid w:val="00E217CA"/>
    <w:rsid w:val="00E33646"/>
    <w:rsid w:val="00E362B9"/>
    <w:rsid w:val="00E40F92"/>
    <w:rsid w:val="00E445DF"/>
    <w:rsid w:val="00E52C2E"/>
    <w:rsid w:val="00E535F0"/>
    <w:rsid w:val="00E64E6B"/>
    <w:rsid w:val="00E6745F"/>
    <w:rsid w:val="00E73322"/>
    <w:rsid w:val="00E7456E"/>
    <w:rsid w:val="00E778F6"/>
    <w:rsid w:val="00E81A32"/>
    <w:rsid w:val="00E8256F"/>
    <w:rsid w:val="00E9680A"/>
    <w:rsid w:val="00EA065C"/>
    <w:rsid w:val="00EA26C0"/>
    <w:rsid w:val="00EA345C"/>
    <w:rsid w:val="00EC11DA"/>
    <w:rsid w:val="00EC3CD5"/>
    <w:rsid w:val="00EC4475"/>
    <w:rsid w:val="00EE2133"/>
    <w:rsid w:val="00EF6FAC"/>
    <w:rsid w:val="00F059BA"/>
    <w:rsid w:val="00F06A71"/>
    <w:rsid w:val="00F07491"/>
    <w:rsid w:val="00F16C49"/>
    <w:rsid w:val="00F2188A"/>
    <w:rsid w:val="00F36F44"/>
    <w:rsid w:val="00F436FD"/>
    <w:rsid w:val="00F45B9D"/>
    <w:rsid w:val="00F468DB"/>
    <w:rsid w:val="00F769FC"/>
    <w:rsid w:val="00F80BD4"/>
    <w:rsid w:val="00F90830"/>
    <w:rsid w:val="00FA0CFB"/>
    <w:rsid w:val="00FC4DE8"/>
    <w:rsid w:val="00FD324F"/>
    <w:rsid w:val="00FE09F2"/>
    <w:rsid w:val="00FE164B"/>
    <w:rsid w:val="00FE1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B1D"/>
    <w:rPr>
      <w:rFonts w:ascii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27B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7B1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7B1D"/>
    <w:rPr>
      <w:rFonts w:ascii="Calibri" w:eastAsia="Times New Roman" w:hAnsi="Calibri"/>
      <w:sz w:val="20"/>
      <w:szCs w:val="20"/>
    </w:rPr>
  </w:style>
  <w:style w:type="paragraph" w:customStyle="1" w:styleId="wsprawie">
    <w:name w:val="w sprawie"/>
    <w:basedOn w:val="Normalny"/>
    <w:uiPriority w:val="99"/>
    <w:rsid w:val="00127B1D"/>
    <w:pPr>
      <w:numPr>
        <w:ilvl w:val="1"/>
        <w:numId w:val="1"/>
      </w:numPr>
      <w:spacing w:after="160"/>
      <w:jc w:val="center"/>
    </w:pPr>
    <w:rPr>
      <w:rFonts w:ascii="Calibri" w:eastAsia="Times New Roman" w:hAnsi="Calibri" w:cs="Times New Roman"/>
      <w:b/>
      <w:sz w:val="24"/>
    </w:rPr>
  </w:style>
  <w:style w:type="paragraph" w:customStyle="1" w:styleId="Tytuaktu">
    <w:name w:val="Tytuł aktu"/>
    <w:rsid w:val="00127B1D"/>
    <w:pPr>
      <w:numPr>
        <w:numId w:val="2"/>
      </w:numPr>
      <w:spacing w:after="120" w:line="240" w:lineRule="auto"/>
      <w:jc w:val="center"/>
    </w:pPr>
    <w:rPr>
      <w:rFonts w:eastAsia="Times New Roman"/>
      <w:b/>
      <w:caps/>
      <w:noProof/>
      <w:szCs w:val="20"/>
      <w:lang w:eastAsia="pl-PL"/>
    </w:rPr>
  </w:style>
  <w:style w:type="paragraph" w:customStyle="1" w:styleId="zdnia">
    <w:name w:val="z dnia"/>
    <w:uiPriority w:val="99"/>
    <w:rsid w:val="00127B1D"/>
    <w:pPr>
      <w:numPr>
        <w:numId w:val="1"/>
      </w:numPr>
      <w:spacing w:before="80" w:after="160" w:line="240" w:lineRule="auto"/>
      <w:jc w:val="center"/>
    </w:pPr>
    <w:rPr>
      <w:rFonts w:eastAsia="Times New Roman"/>
      <w:noProof/>
      <w:szCs w:val="20"/>
      <w:lang w:eastAsia="pl-PL"/>
    </w:rPr>
  </w:style>
  <w:style w:type="paragraph" w:customStyle="1" w:styleId="podstawa">
    <w:name w:val="podstawa"/>
    <w:uiPriority w:val="99"/>
    <w:rsid w:val="00127B1D"/>
    <w:pPr>
      <w:numPr>
        <w:ilvl w:val="2"/>
        <w:numId w:val="1"/>
      </w:numPr>
      <w:spacing w:before="80" w:after="24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paragraf">
    <w:name w:val="paragraf"/>
    <w:basedOn w:val="podstawa"/>
    <w:uiPriority w:val="99"/>
    <w:rsid w:val="00127B1D"/>
    <w:pPr>
      <w:numPr>
        <w:ilvl w:val="3"/>
        <w:numId w:val="2"/>
      </w:numPr>
    </w:pPr>
    <w:rPr>
      <w:rFonts w:eastAsiaTheme="minorHAnsi"/>
      <w:sz w:val="20"/>
      <w:szCs w:val="24"/>
    </w:rPr>
  </w:style>
  <w:style w:type="paragraph" w:customStyle="1" w:styleId="lit">
    <w:name w:val="lit"/>
    <w:rsid w:val="00127B1D"/>
    <w:pPr>
      <w:numPr>
        <w:ilvl w:val="6"/>
        <w:numId w:val="2"/>
      </w:numPr>
      <w:spacing w:after="12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tiret">
    <w:name w:val="tiret"/>
    <w:rsid w:val="00127B1D"/>
    <w:pPr>
      <w:numPr>
        <w:ilvl w:val="7"/>
        <w:numId w:val="2"/>
      </w:numPr>
      <w:spacing w:after="8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za">
    <w:name w:val="zał"/>
    <w:basedOn w:val="Nagwek1"/>
    <w:autoRedefine/>
    <w:uiPriority w:val="99"/>
    <w:rsid w:val="00127B1D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Calibri" w:eastAsia="Times New Roman" w:hAnsi="Calibri" w:cs="Times New Roman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rsid w:val="00127B1D"/>
    <w:pPr>
      <w:numPr>
        <w:ilvl w:val="2"/>
      </w:numPr>
      <w:tabs>
        <w:tab w:val="num" w:pos="360"/>
      </w:tabs>
    </w:pPr>
    <w:rPr>
      <w:b w:val="0"/>
    </w:rPr>
  </w:style>
  <w:style w:type="character" w:styleId="Odwoanieprzypisudolnego">
    <w:name w:val="footnote reference"/>
    <w:unhideWhenUsed/>
    <w:rsid w:val="00127B1D"/>
    <w:rPr>
      <w:rFonts w:ascii="Times New Roman" w:hAnsi="Times New Roman" w:cs="Times New Roman" w:hint="default"/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127B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99"/>
    <w:qFormat/>
    <w:rsid w:val="00EA065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4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43EC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4F4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43EC"/>
    <w:rPr>
      <w:rFonts w:asciiTheme="minorHAnsi" w:hAnsiTheme="minorHAnsi" w:cstheme="minorBid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8D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445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B1D"/>
    <w:rPr>
      <w:rFonts w:ascii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27B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7B1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7B1D"/>
    <w:rPr>
      <w:rFonts w:ascii="Calibri" w:eastAsia="Times New Roman" w:hAnsi="Calibri"/>
      <w:sz w:val="20"/>
      <w:szCs w:val="20"/>
    </w:rPr>
  </w:style>
  <w:style w:type="paragraph" w:customStyle="1" w:styleId="wsprawie">
    <w:name w:val="w sprawie"/>
    <w:basedOn w:val="Normalny"/>
    <w:uiPriority w:val="99"/>
    <w:rsid w:val="00127B1D"/>
    <w:pPr>
      <w:numPr>
        <w:ilvl w:val="1"/>
        <w:numId w:val="1"/>
      </w:numPr>
      <w:spacing w:after="160"/>
      <w:jc w:val="center"/>
    </w:pPr>
    <w:rPr>
      <w:rFonts w:ascii="Calibri" w:eastAsia="Times New Roman" w:hAnsi="Calibri" w:cs="Times New Roman"/>
      <w:b/>
      <w:sz w:val="24"/>
    </w:rPr>
  </w:style>
  <w:style w:type="paragraph" w:customStyle="1" w:styleId="Tytuaktu">
    <w:name w:val="Tytuł aktu"/>
    <w:rsid w:val="00127B1D"/>
    <w:pPr>
      <w:numPr>
        <w:numId w:val="2"/>
      </w:numPr>
      <w:spacing w:after="120" w:line="240" w:lineRule="auto"/>
      <w:jc w:val="center"/>
    </w:pPr>
    <w:rPr>
      <w:rFonts w:eastAsia="Times New Roman"/>
      <w:b/>
      <w:caps/>
      <w:noProof/>
      <w:szCs w:val="20"/>
      <w:lang w:eastAsia="pl-PL"/>
    </w:rPr>
  </w:style>
  <w:style w:type="paragraph" w:customStyle="1" w:styleId="zdnia">
    <w:name w:val="z dnia"/>
    <w:uiPriority w:val="99"/>
    <w:rsid w:val="00127B1D"/>
    <w:pPr>
      <w:numPr>
        <w:numId w:val="1"/>
      </w:numPr>
      <w:spacing w:before="80" w:after="160" w:line="240" w:lineRule="auto"/>
      <w:jc w:val="center"/>
    </w:pPr>
    <w:rPr>
      <w:rFonts w:eastAsia="Times New Roman"/>
      <w:noProof/>
      <w:szCs w:val="20"/>
      <w:lang w:eastAsia="pl-PL"/>
    </w:rPr>
  </w:style>
  <w:style w:type="paragraph" w:customStyle="1" w:styleId="podstawa">
    <w:name w:val="podstawa"/>
    <w:uiPriority w:val="99"/>
    <w:rsid w:val="00127B1D"/>
    <w:pPr>
      <w:numPr>
        <w:ilvl w:val="2"/>
        <w:numId w:val="1"/>
      </w:numPr>
      <w:spacing w:before="80" w:after="24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paragraf">
    <w:name w:val="paragraf"/>
    <w:basedOn w:val="podstawa"/>
    <w:uiPriority w:val="99"/>
    <w:rsid w:val="00127B1D"/>
    <w:pPr>
      <w:numPr>
        <w:ilvl w:val="3"/>
        <w:numId w:val="2"/>
      </w:numPr>
    </w:pPr>
    <w:rPr>
      <w:rFonts w:eastAsiaTheme="minorHAnsi"/>
      <w:sz w:val="20"/>
      <w:szCs w:val="24"/>
    </w:rPr>
  </w:style>
  <w:style w:type="paragraph" w:customStyle="1" w:styleId="lit">
    <w:name w:val="lit"/>
    <w:rsid w:val="00127B1D"/>
    <w:pPr>
      <w:numPr>
        <w:ilvl w:val="6"/>
        <w:numId w:val="2"/>
      </w:numPr>
      <w:spacing w:after="12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tiret">
    <w:name w:val="tiret"/>
    <w:rsid w:val="00127B1D"/>
    <w:pPr>
      <w:numPr>
        <w:ilvl w:val="7"/>
        <w:numId w:val="2"/>
      </w:numPr>
      <w:spacing w:after="8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za">
    <w:name w:val="zał"/>
    <w:basedOn w:val="Nagwek1"/>
    <w:autoRedefine/>
    <w:uiPriority w:val="99"/>
    <w:rsid w:val="00127B1D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Calibri" w:eastAsia="Times New Roman" w:hAnsi="Calibri" w:cs="Times New Roman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rsid w:val="00127B1D"/>
    <w:pPr>
      <w:numPr>
        <w:ilvl w:val="2"/>
      </w:numPr>
      <w:tabs>
        <w:tab w:val="num" w:pos="360"/>
      </w:tabs>
    </w:pPr>
    <w:rPr>
      <w:b w:val="0"/>
    </w:rPr>
  </w:style>
  <w:style w:type="character" w:styleId="Odwoanieprzypisudolnego">
    <w:name w:val="footnote reference"/>
    <w:unhideWhenUsed/>
    <w:rsid w:val="00127B1D"/>
    <w:rPr>
      <w:rFonts w:ascii="Times New Roman" w:hAnsi="Times New Roman" w:cs="Times New Roman" w:hint="default"/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127B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99"/>
    <w:qFormat/>
    <w:rsid w:val="00EA065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4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43EC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4F4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43EC"/>
    <w:rPr>
      <w:rFonts w:asciiTheme="minorHAnsi" w:hAnsiTheme="minorHAnsi" w:cstheme="minorBid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8D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445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2D04A-1A33-490C-98D8-A45BAB155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7156</Words>
  <Characters>42936</Characters>
  <Application>Microsoft Office Word</Application>
  <DocSecurity>8</DocSecurity>
  <Lines>357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Misiuk Ewa</dc:creator>
  <cp:lastModifiedBy>Pilczuk Tomasz</cp:lastModifiedBy>
  <cp:revision>7</cp:revision>
  <cp:lastPrinted>2016-11-25T08:15:00Z</cp:lastPrinted>
  <dcterms:created xsi:type="dcterms:W3CDTF">2016-11-25T08:24:00Z</dcterms:created>
  <dcterms:modified xsi:type="dcterms:W3CDTF">2016-11-28T08:11:00Z</dcterms:modified>
</cp:coreProperties>
</file>