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6D" w:rsidRPr="006B326D" w:rsidRDefault="006B326D" w:rsidP="00723A45">
      <w:pPr>
        <w:jc w:val="center"/>
        <w:outlineLvl w:val="0"/>
        <w:rPr>
          <w:rFonts w:ascii="Garamond" w:hAnsi="Garamond"/>
          <w:b/>
        </w:rPr>
      </w:pPr>
      <w:bookmarkStart w:id="0" w:name="_GoBack"/>
      <w:bookmarkEnd w:id="0"/>
      <w:r w:rsidRPr="006B326D">
        <w:rPr>
          <w:rFonts w:ascii="Garamond" w:hAnsi="Garamond"/>
          <w:b/>
        </w:rPr>
        <w:t>PODLASKI URZĄD WOJEWÓDZKI</w:t>
      </w:r>
    </w:p>
    <w:p w:rsidR="006B326D" w:rsidRPr="006B326D" w:rsidRDefault="006B326D" w:rsidP="006B326D">
      <w:pPr>
        <w:jc w:val="center"/>
        <w:outlineLvl w:val="0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>W BIAŁYMSTOKU</w:t>
      </w:r>
    </w:p>
    <w:p w:rsidR="006B326D" w:rsidRPr="006B326D" w:rsidRDefault="006B326D" w:rsidP="006B326D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  <w:r w:rsidRPr="006B326D">
        <w:rPr>
          <w:rFonts w:ascii="Garamond" w:hAnsi="Garamond"/>
          <w:b/>
        </w:rPr>
        <w:tab/>
      </w:r>
    </w:p>
    <w:p w:rsidR="006B326D" w:rsidRPr="006B326D" w:rsidRDefault="006B326D" w:rsidP="006B326D">
      <w:pPr>
        <w:rPr>
          <w:rFonts w:ascii="Garamond" w:hAnsi="Garamond"/>
          <w:b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 xml:space="preserve">PROTOKÓŁ Z KONTROLI KOMPLEKSOWEJ </w:t>
      </w:r>
    </w:p>
    <w:p w:rsidR="006B326D" w:rsidRPr="006B326D" w:rsidRDefault="006B326D" w:rsidP="006B326D">
      <w:pPr>
        <w:spacing w:line="360" w:lineRule="auto"/>
        <w:jc w:val="center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 xml:space="preserve">GMINNEGO OŚRODKA POMOCY SPOŁECZNEJ W PRZEROŚLI </w:t>
      </w:r>
    </w:p>
    <w:p w:rsidR="006B326D" w:rsidRPr="006B326D" w:rsidRDefault="006B326D" w:rsidP="006B326D">
      <w:pPr>
        <w:spacing w:line="360" w:lineRule="auto"/>
        <w:jc w:val="center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>ul. Rynek 2</w:t>
      </w:r>
    </w:p>
    <w:p w:rsidR="006B326D" w:rsidRPr="006B326D" w:rsidRDefault="006B326D" w:rsidP="006B326D">
      <w:pPr>
        <w:spacing w:line="360" w:lineRule="auto"/>
        <w:jc w:val="center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>16-427 Przerośl</w:t>
      </w: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6B326D" w:rsidRPr="006B326D" w:rsidRDefault="006B326D" w:rsidP="006B326D">
      <w:pPr>
        <w:jc w:val="center"/>
        <w:outlineLvl w:val="0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 xml:space="preserve">Białystok – </w:t>
      </w:r>
      <w:r w:rsidR="00131353">
        <w:rPr>
          <w:rFonts w:ascii="Garamond" w:hAnsi="Garamond"/>
          <w:b/>
        </w:rPr>
        <w:t>listopad</w:t>
      </w:r>
      <w:r w:rsidRPr="006B326D">
        <w:rPr>
          <w:rFonts w:ascii="Garamond" w:hAnsi="Garamond"/>
          <w:b/>
        </w:rPr>
        <w:t xml:space="preserve"> – 2016 r.</w:t>
      </w:r>
    </w:p>
    <w:p w:rsidR="006B326D" w:rsidRPr="006B326D" w:rsidRDefault="006B326D" w:rsidP="006B326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</w:p>
    <w:p w:rsidR="006B326D" w:rsidRDefault="006B326D" w:rsidP="006B326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6B326D">
        <w:rPr>
          <w:rFonts w:ascii="Garamond" w:hAnsi="Garamond"/>
          <w:b/>
          <w:szCs w:val="24"/>
        </w:rPr>
        <w:t>PROTOKÓŁ</w:t>
      </w:r>
    </w:p>
    <w:p w:rsidR="004D0D3F" w:rsidRPr="004D0D3F" w:rsidRDefault="004D0D3F" w:rsidP="004D0D3F"/>
    <w:p w:rsidR="006B326D" w:rsidRPr="006B326D" w:rsidRDefault="006B326D" w:rsidP="006B326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6B326D">
        <w:rPr>
          <w:rFonts w:ascii="Garamond" w:hAnsi="Garamond"/>
          <w:b/>
          <w:szCs w:val="24"/>
        </w:rPr>
        <w:t>kontroli kompleksowej  Gminnego Ośrodka Pomocy Społecznej w Przerośli przeprowadzonej w dniach 3, 5 i 6 października 2016 r.</w:t>
      </w:r>
    </w:p>
    <w:p w:rsidR="006B326D" w:rsidRPr="006B326D" w:rsidRDefault="006B326D" w:rsidP="006B326D">
      <w:pPr>
        <w:suppressAutoHyphens w:val="0"/>
        <w:ind w:firstLine="709"/>
        <w:jc w:val="both"/>
        <w:rPr>
          <w:rFonts w:ascii="Garamond" w:hAnsi="Garamond"/>
          <w:b/>
          <w:lang w:eastAsia="pl-PL"/>
        </w:rPr>
      </w:pPr>
    </w:p>
    <w:p w:rsidR="006B326D" w:rsidRPr="006B326D" w:rsidRDefault="006B326D" w:rsidP="006B326D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>Wójtem Gminy Przerośl jest Pan Sławomir Renkiewicz.</w:t>
      </w:r>
    </w:p>
    <w:p w:rsidR="006B326D" w:rsidRPr="006B326D" w:rsidRDefault="006B326D" w:rsidP="006B326D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>Kierownikiem Ośrodka od dnia 1 stycznia 2009 r. jest Pan Rafał Lejmel.</w:t>
      </w:r>
    </w:p>
    <w:p w:rsidR="006B326D" w:rsidRPr="006B326D" w:rsidRDefault="006B326D" w:rsidP="006B326D">
      <w:pPr>
        <w:ind w:firstLine="540"/>
        <w:jc w:val="both"/>
        <w:rPr>
          <w:rFonts w:ascii="Garamond" w:hAnsi="Garamond"/>
        </w:rPr>
      </w:pP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Gminny Ośrodek Pomocy Społecznej w Przerośli utworzono na podstawie Uchwały </w:t>
      </w:r>
      <w:r w:rsidRPr="006B326D">
        <w:rPr>
          <w:rFonts w:ascii="Garamond" w:hAnsi="Garamond"/>
        </w:rPr>
        <w:br/>
        <w:t>Nr VIII/44/90  z dnia 22 marca 1990 r. Gminnej Rady Narodowej w Przerośli.</w:t>
      </w:r>
    </w:p>
    <w:p w:rsidR="006B326D" w:rsidRPr="006B326D" w:rsidRDefault="006B326D" w:rsidP="006B326D">
      <w:pPr>
        <w:tabs>
          <w:tab w:val="left" w:pos="360"/>
        </w:tabs>
        <w:jc w:val="both"/>
        <w:rPr>
          <w:rFonts w:ascii="Garamond" w:hAnsi="Garamond"/>
          <w:b/>
          <w:highlight w:val="lightGray"/>
          <w:u w:val="single"/>
        </w:rPr>
      </w:pPr>
    </w:p>
    <w:p w:rsidR="006B326D" w:rsidRPr="006B326D" w:rsidRDefault="006B326D" w:rsidP="006B326D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6B326D">
        <w:rPr>
          <w:rFonts w:ascii="Garamond" w:hAnsi="Garamond"/>
          <w:b/>
          <w:u w:val="single"/>
        </w:rPr>
        <w:t>Kontrolę przeprowadzili:</w:t>
      </w:r>
    </w:p>
    <w:p w:rsidR="006B326D" w:rsidRPr="006B326D" w:rsidRDefault="006B326D" w:rsidP="006B326D">
      <w:pPr>
        <w:tabs>
          <w:tab w:val="left" w:pos="360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>1) Anna Giesko – główny specjalista</w:t>
      </w:r>
      <w:r w:rsidR="003A3668">
        <w:rPr>
          <w:rFonts w:ascii="Garamond" w:hAnsi="Garamond"/>
        </w:rPr>
        <w:t xml:space="preserve"> </w:t>
      </w:r>
      <w:r w:rsidRPr="006B326D">
        <w:rPr>
          <w:rFonts w:ascii="Garamond" w:hAnsi="Garamond"/>
        </w:rPr>
        <w:t>– kierownik zespołu kontrolnego</w:t>
      </w:r>
      <w:r w:rsidR="003A3668">
        <w:rPr>
          <w:rFonts w:ascii="Garamond" w:hAnsi="Garamond"/>
        </w:rPr>
        <w:t>,</w:t>
      </w:r>
    </w:p>
    <w:p w:rsidR="006B326D" w:rsidRPr="006B326D" w:rsidRDefault="006B326D" w:rsidP="006B326D">
      <w:pPr>
        <w:tabs>
          <w:tab w:val="left" w:pos="360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>2) Ewa Bijak – główny specjalista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– pracownicy Wydziału Polityki Społecznej Podlaskiego Urzędu Wojewódzkiego w Białymstoku, na podstawie upoważnienia: Nr 1/2016 z dnia 7 września 2016 r. (PS-V.431.52.2016.AG), wydanego z upoważnienia Wojewody Podlaskiego przez Monikę Małgorzatę Syczewską – Z-cę Dyrektora Wydziału Polityki Społecznej Podlaskiego Urzędu Wojewódzkiego w Białymstoku.</w:t>
      </w:r>
    </w:p>
    <w:p w:rsidR="006B326D" w:rsidRPr="006B326D" w:rsidRDefault="006B326D" w:rsidP="006B326D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6B326D">
        <w:rPr>
          <w:rFonts w:ascii="Garamond" w:hAnsi="Garamond"/>
          <w:szCs w:val="24"/>
        </w:rPr>
        <w:t>[Akta kontroli, str. 7]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Ilekroć w dalszej części protokołu jest mowa o:</w:t>
      </w:r>
    </w:p>
    <w:p w:rsidR="006B326D" w:rsidRPr="006B326D" w:rsidRDefault="003A3668" w:rsidP="006B326D">
      <w:pPr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1) </w:t>
      </w:r>
      <w:r w:rsidR="006B326D" w:rsidRPr="006B326D">
        <w:rPr>
          <w:rFonts w:ascii="Garamond" w:hAnsi="Garamond"/>
        </w:rPr>
        <w:t xml:space="preserve">Ośrodku/GOPS – należy przez to rozumieć Gminny </w:t>
      </w:r>
      <w:r w:rsidR="006B326D" w:rsidRPr="006B326D">
        <w:rPr>
          <w:rFonts w:ascii="Garamond" w:hAnsi="Garamond"/>
          <w:bCs/>
        </w:rPr>
        <w:t xml:space="preserve">Ośrodek Pomocy Społecznej </w:t>
      </w:r>
      <w:r w:rsidR="006B326D" w:rsidRPr="006B326D">
        <w:rPr>
          <w:rFonts w:ascii="Garamond" w:hAnsi="Garamond"/>
          <w:bCs/>
        </w:rPr>
        <w:br/>
        <w:t xml:space="preserve">w Przerośli, </w:t>
      </w:r>
      <w:r w:rsidR="006B326D" w:rsidRPr="006B326D">
        <w:rPr>
          <w:rFonts w:ascii="Garamond" w:hAnsi="Garamond"/>
        </w:rPr>
        <w:t>ul. Rynek 2, 16-427  Przerośl,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2) ustawie o pomocy społecznej – należy przez to rozumieć ustawę z dnia 12 marca 2004 r. </w:t>
      </w:r>
      <w:r w:rsidRPr="006B326D">
        <w:rPr>
          <w:rFonts w:ascii="Garamond" w:hAnsi="Garamond"/>
        </w:rPr>
        <w:br/>
        <w:t>o pomocy społecznej (Dz. U. z 2016 r., poz. 930 ze zm.).</w:t>
      </w:r>
    </w:p>
    <w:p w:rsidR="006B326D" w:rsidRPr="006B326D" w:rsidRDefault="006B326D" w:rsidP="006B326D">
      <w:pPr>
        <w:ind w:left="6372"/>
        <w:jc w:val="both"/>
        <w:rPr>
          <w:rFonts w:ascii="Garamond" w:hAnsi="Garamond"/>
          <w:highlight w:val="lightGray"/>
        </w:rPr>
      </w:pPr>
    </w:p>
    <w:p w:rsidR="006B326D" w:rsidRPr="006B326D" w:rsidRDefault="006B326D" w:rsidP="006B326D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t xml:space="preserve">Wyjaśnień w trakcie kontroli udzielał Pan </w:t>
      </w:r>
      <w:r w:rsidRPr="006B326D">
        <w:rPr>
          <w:rFonts w:ascii="Garamond" w:hAnsi="Garamond"/>
          <w:lang w:eastAsia="pl-PL"/>
        </w:rPr>
        <w:t xml:space="preserve">Rafał Lejmel </w:t>
      </w:r>
      <w:r w:rsidRPr="006B326D">
        <w:rPr>
          <w:rFonts w:ascii="Garamond" w:hAnsi="Garamond"/>
        </w:rPr>
        <w:t>– kierownik  Gminnego Ośrodka Pomocy Społecznej w Przerośli.</w:t>
      </w:r>
    </w:p>
    <w:p w:rsidR="006B326D" w:rsidRPr="006B326D" w:rsidRDefault="006B326D" w:rsidP="006B326D">
      <w:pPr>
        <w:jc w:val="both"/>
        <w:rPr>
          <w:rFonts w:ascii="Garamond" w:hAnsi="Garamond"/>
          <w:b/>
          <w:u w:val="single"/>
        </w:rPr>
      </w:pPr>
    </w:p>
    <w:p w:rsidR="006B326D" w:rsidRPr="006B326D" w:rsidRDefault="006B326D" w:rsidP="006B326D">
      <w:pPr>
        <w:jc w:val="both"/>
        <w:rPr>
          <w:rFonts w:ascii="Garamond" w:hAnsi="Garamond"/>
          <w:b/>
          <w:u w:val="single"/>
        </w:rPr>
      </w:pPr>
      <w:r w:rsidRPr="006B326D">
        <w:rPr>
          <w:rFonts w:ascii="Garamond" w:hAnsi="Garamond"/>
          <w:b/>
          <w:u w:val="single"/>
        </w:rPr>
        <w:t>Temat kontroli: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Realizacja przez gminę zadań własnych oraz zadań zleconych przez administrację rządową </w:t>
      </w:r>
      <w:r w:rsidRPr="006B326D">
        <w:rPr>
          <w:rFonts w:ascii="Garamond" w:hAnsi="Garamond"/>
        </w:rPr>
        <w:br/>
        <w:t>z zakresu pomocy społecznej.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</w:p>
    <w:p w:rsidR="006B326D" w:rsidRPr="006B326D" w:rsidRDefault="006B326D" w:rsidP="006B326D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6B326D">
        <w:rPr>
          <w:rFonts w:ascii="Garamond" w:hAnsi="Garamond"/>
          <w:b/>
          <w:u w:val="single"/>
        </w:rPr>
        <w:t>Okres objęty kontrolą: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Kontrolą objęto okres od dnia 1 października 2015 r. do dnia rozpoczęcia kontroli, uwzględniając dane statystyczne dotyczące udzielonych świadczeń z zakresu pomocy społecznej za 4 kwartały poprzedzające miesiąc rozpoczęcia kontroli. </w:t>
      </w:r>
    </w:p>
    <w:p w:rsidR="006B326D" w:rsidRPr="006B326D" w:rsidRDefault="006B326D" w:rsidP="006B326D">
      <w:pPr>
        <w:tabs>
          <w:tab w:val="left" w:pos="0"/>
        </w:tabs>
        <w:jc w:val="center"/>
        <w:rPr>
          <w:rFonts w:ascii="Garamond" w:hAnsi="Garamond"/>
          <w:highlight w:val="lightGray"/>
        </w:rPr>
      </w:pPr>
    </w:p>
    <w:p w:rsidR="006B326D" w:rsidRPr="006B326D" w:rsidRDefault="006B326D" w:rsidP="006B326D">
      <w:pPr>
        <w:tabs>
          <w:tab w:val="left" w:pos="0"/>
        </w:tabs>
        <w:jc w:val="center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>Ustalenia kontroli</w:t>
      </w:r>
    </w:p>
    <w:p w:rsidR="006B326D" w:rsidRPr="006B326D" w:rsidRDefault="006B326D" w:rsidP="006B326D">
      <w:pPr>
        <w:tabs>
          <w:tab w:val="left" w:pos="0"/>
        </w:tabs>
        <w:rPr>
          <w:rFonts w:ascii="Garamond" w:hAnsi="Garamond"/>
          <w:b/>
        </w:rPr>
      </w:pPr>
    </w:p>
    <w:p w:rsidR="006B326D" w:rsidRPr="006B326D" w:rsidRDefault="006B326D" w:rsidP="006B326D">
      <w:pPr>
        <w:tabs>
          <w:tab w:val="left" w:pos="0"/>
        </w:tabs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>I. Zasoby materialne ośrodka pomocy społecznej</w:t>
      </w:r>
    </w:p>
    <w:p w:rsidR="006B326D" w:rsidRPr="006B326D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Ośrodek zlokalizowany jest w budynku stanowiącym własność Gminy Przerośl. W celu usprawnienia obsługi osób niepełnosprawnych na zewnątrz budynku zainstalowano podjazd, natomiast wewnątrz budynku występują bariery architektoniczne w postaci schodów. </w:t>
      </w:r>
    </w:p>
    <w:p w:rsidR="006B326D" w:rsidRPr="006B326D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 Ośrodek zajmuje 3 pomieszczenia biurowe, zlokalizowane na I piętrze budynku, </w:t>
      </w:r>
      <w:r w:rsidRPr="006B326D">
        <w:rPr>
          <w:rFonts w:ascii="Garamond" w:hAnsi="Garamond"/>
        </w:rPr>
        <w:br/>
        <w:t>w których pracują:</w:t>
      </w:r>
    </w:p>
    <w:p w:rsidR="006B326D" w:rsidRPr="006B326D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w pierwszym - kierownik Ośrodka (w pomieszczeniu znajduje się stanowisko do pracy przy komputerze, drukarka ze skanerem, niszczarka, telefon stacjonarny z faksem, szafy aktowe), </w:t>
      </w:r>
    </w:p>
    <w:p w:rsidR="006B326D" w:rsidRPr="006B326D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w drugim - pracownik socjalny, aspirant pracy socjalnej (w pomieszczeniu znajdują się 2 zestawy komputerowe, 2 drukarki, szafa pancerna, ksero, telefon stacjonarny, 2 szafki podręczne), </w:t>
      </w:r>
    </w:p>
    <w:p w:rsidR="006B326D" w:rsidRPr="006B326D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- w trzecim - inspektor ds. świadczeń rodzinnych, pomoc administracyjna (w pomieszczeniu znajdują się 2 stanowiska komputerowe, 2  drukarki, telefon stacjonarny z faksem, szafy do przechowywania akt). </w:t>
      </w:r>
    </w:p>
    <w:p w:rsidR="006B326D" w:rsidRPr="00247843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</w:r>
      <w:r w:rsidRPr="00247843">
        <w:rPr>
          <w:rFonts w:ascii="Garamond" w:hAnsi="Garamond"/>
        </w:rPr>
        <w:t>Ww. pomieszczenia wyposażone są w odpowiednią do stanu zatrudnienia liczbę biurek, krzeseł, regałów biurowych, szafek.</w:t>
      </w:r>
      <w:r w:rsidR="00BF00DE" w:rsidRPr="00247843">
        <w:rPr>
          <w:rFonts w:ascii="Garamond" w:hAnsi="Garamond"/>
        </w:rPr>
        <w:t xml:space="preserve"> Ośrodek na potrzebę prowadzonej działalności posiada własną składnicę akt zlokalizowaną w piwnicy budynku.</w:t>
      </w:r>
    </w:p>
    <w:p w:rsidR="006B326D" w:rsidRPr="00BF00DE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  <w:r w:rsidRPr="003527B9">
        <w:rPr>
          <w:rFonts w:ascii="Garamond" w:hAnsi="Garamond"/>
        </w:rPr>
        <w:tab/>
        <w:t xml:space="preserve"> </w:t>
      </w:r>
      <w:r w:rsidR="00BF00DE" w:rsidRPr="003527B9">
        <w:rPr>
          <w:rFonts w:ascii="Garamond" w:hAnsi="Garamond"/>
        </w:rPr>
        <w:t xml:space="preserve">Ponadto </w:t>
      </w:r>
      <w:r w:rsidRPr="003527B9">
        <w:rPr>
          <w:rFonts w:ascii="Garamond" w:hAnsi="Garamond"/>
        </w:rPr>
        <w:t>Ośrodek prowadzi Punkt Konsultacyjny Por</w:t>
      </w:r>
      <w:r w:rsidR="00B513B3" w:rsidRPr="003527B9">
        <w:rPr>
          <w:rFonts w:ascii="Garamond" w:hAnsi="Garamond"/>
        </w:rPr>
        <w:t>adnictwa Specjalistycznego dla Osób z Problemami Opiekuńczo –  Wychowawczymi i P</w:t>
      </w:r>
      <w:r w:rsidRPr="003527B9">
        <w:rPr>
          <w:rFonts w:ascii="Garamond" w:hAnsi="Garamond"/>
        </w:rPr>
        <w:t>rzemocą w Nowej Pawłówce.</w:t>
      </w:r>
      <w:r w:rsidRPr="00BF00DE">
        <w:rPr>
          <w:rFonts w:ascii="Garamond" w:hAnsi="Garamond"/>
        </w:rPr>
        <w:t xml:space="preserve"> </w:t>
      </w:r>
      <w:r w:rsidR="003527B9">
        <w:rPr>
          <w:rFonts w:ascii="Garamond" w:hAnsi="Garamond"/>
        </w:rPr>
        <w:t xml:space="preserve"> </w:t>
      </w:r>
    </w:p>
    <w:p w:rsidR="006B326D" w:rsidRDefault="006B326D" w:rsidP="006B326D">
      <w:pPr>
        <w:tabs>
          <w:tab w:val="left" w:pos="-1843"/>
        </w:tabs>
        <w:jc w:val="both"/>
        <w:rPr>
          <w:rFonts w:ascii="Garamond" w:hAnsi="Garamond"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b/>
        </w:rPr>
        <w:t>II. Zasoby kadrowe ośrodka</w:t>
      </w:r>
    </w:p>
    <w:p w:rsidR="006B326D" w:rsidRPr="006B326D" w:rsidRDefault="006B326D" w:rsidP="006B326D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podlegającym kontroli w Ośrodku byli zatrudnieni: </w:t>
      </w:r>
    </w:p>
    <w:p w:rsidR="006B326D" w:rsidRPr="006B326D" w:rsidRDefault="006B326D" w:rsidP="006B326D">
      <w:pPr>
        <w:tabs>
          <w:tab w:val="left" w:pos="180"/>
          <w:tab w:val="left" w:pos="360"/>
        </w:tabs>
        <w:jc w:val="both"/>
      </w:pPr>
      <w:r w:rsidRPr="006B326D">
        <w:rPr>
          <w:rFonts w:ascii="Garamond" w:hAnsi="Garamond"/>
        </w:rPr>
        <w:t>- kierownik (zatrudniony od 01.01.2009 r. do 31.03.2009 r. w pełnym wymiarze czasu pracy, natomiast od 01.04.2009 r. w wymiarze czasu pracy  8/10 etatu),</w:t>
      </w:r>
      <w:r w:rsidRPr="006B326D">
        <w:t xml:space="preserve"> 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główny księgowy (zatrudniona od 07.04.2015 r. do 30.06.2016 r. w wymiarze czasu pracy 1/5 etatu). Od dnia 1 lipca 2016 r. obowiązki w sprawie organizacji wspólnej obsługi finansowej, administracyjnej i organizacyjnej powierzono Urzędowi Gminy Przerośl, na podstawie uchwały  Nr XII/73/2016 Rady Gminy Przerośl z dnia 31 marca 2016 r. Zasady obsługi zostały określone w Porozumieniu zawartym w dniu 16 maja 2016 r. pomiędzy Urzędem Gminy Przerośl a Ośrodkiem,  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pracownik socjalny,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specjalista pracy socjalnej (przebywa od 02.11.2015 r. do 10.05.2016 r. na zwolnieniu lekarskim, a od 11.05.2016 r. do 06.11.2016 r. na świadczeniu rehabilitacyjnym),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opiekunka środowiskowa,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- 2 aspirantów pracy socjalnej (w tym jeden zatrudniony w okresie od 11.02.2016 r. do </w:t>
      </w:r>
      <w:r w:rsidRPr="006B326D">
        <w:rPr>
          <w:rFonts w:ascii="Garamond" w:hAnsi="Garamond"/>
        </w:rPr>
        <w:br/>
        <w:t>10.05.2016 r. w wymiarze czasu pracy ¼ etatu, a drugi od 18.04.2016 r. do 31.12.2016 r. w pełnym wymiarze czasu pracy),</w:t>
      </w:r>
    </w:p>
    <w:p w:rsidR="006B326D" w:rsidRPr="006B326D" w:rsidRDefault="00BF00DE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inspek</w:t>
      </w:r>
      <w:r w:rsidRPr="006C6A8F">
        <w:rPr>
          <w:rFonts w:ascii="Garamond" w:hAnsi="Garamond"/>
        </w:rPr>
        <w:t>tor</w:t>
      </w:r>
      <w:r w:rsidR="006B326D" w:rsidRPr="006B326D">
        <w:rPr>
          <w:rFonts w:ascii="Garamond" w:hAnsi="Garamond"/>
        </w:rPr>
        <w:t xml:space="preserve"> ds. świadczeń rodzinnych,</w:t>
      </w:r>
    </w:p>
    <w:p w:rsidR="006B326D" w:rsidRPr="006B326D" w:rsidRDefault="00BF00DE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asyste</w:t>
      </w:r>
      <w:r w:rsidRPr="006C6A8F">
        <w:rPr>
          <w:rFonts w:ascii="Garamond" w:hAnsi="Garamond"/>
        </w:rPr>
        <w:t>nt</w:t>
      </w:r>
      <w:r w:rsidR="006B326D" w:rsidRPr="006B326D">
        <w:rPr>
          <w:rFonts w:ascii="Garamond" w:hAnsi="Garamond"/>
        </w:rPr>
        <w:t xml:space="preserve"> rodziny,</w:t>
      </w:r>
    </w:p>
    <w:p w:rsidR="006B326D" w:rsidRPr="006B326D" w:rsidRDefault="00BF00DE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- pomoc administracy</w:t>
      </w:r>
      <w:r w:rsidRPr="006C6A8F">
        <w:rPr>
          <w:rFonts w:ascii="Garamond" w:hAnsi="Garamond"/>
        </w:rPr>
        <w:t>jna</w:t>
      </w:r>
      <w:r w:rsidR="006B326D" w:rsidRPr="006B326D">
        <w:rPr>
          <w:rFonts w:ascii="Garamond" w:hAnsi="Garamond"/>
        </w:rPr>
        <w:t>.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Ponadto w Ośrodku  w ramach umów cywilno – prawnych zatrudniano: 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- 4 osoby do świadczenia usług opiekuńczych,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- 1 osobę (na zastępstwo za opiekunkę środowiskową w trakcie trwania urlopu wypoczynkowego) do świadczenia specjalistycznych usług opiekuńczych dla osób z zaburzeniami psychicznymi, </w:t>
      </w:r>
      <w:r w:rsidRPr="006B326D">
        <w:rPr>
          <w:rFonts w:ascii="Garamond" w:hAnsi="Garamond"/>
        </w:rPr>
        <w:br/>
        <w:t xml:space="preserve">w okresie od 01.08.2016 r. do 19.08.2016 r. Ww. osoba posiada kwalifikacje do wykonywania zawodu określone w § 3 ust. 1 rozporządzenia Ministra Polityki Społecznej z dnia 22.09.2005 r. </w:t>
      </w:r>
      <w:r w:rsidRPr="006B326D">
        <w:rPr>
          <w:rFonts w:ascii="Garamond" w:hAnsi="Garamond"/>
        </w:rPr>
        <w:br/>
        <w:t>w sprawie specjalistycznych usług opiekuńczych (Dz. U. z 2005 r. Nr. 189, poz.</w:t>
      </w:r>
      <w:r w:rsidR="00A04F9F">
        <w:rPr>
          <w:rFonts w:ascii="Garamond" w:hAnsi="Garamond"/>
        </w:rPr>
        <w:t xml:space="preserve"> </w:t>
      </w:r>
      <w:r w:rsidRPr="006B326D">
        <w:rPr>
          <w:rFonts w:ascii="Garamond" w:hAnsi="Garamond"/>
        </w:rPr>
        <w:t xml:space="preserve">1598) oraz posiada co najmniej półroczny staż, o którym mowa w § 3 ust. 2 pkt 2 ww. rozporządzenia.   </w:t>
      </w:r>
      <w:r w:rsidRPr="006B326D">
        <w:rPr>
          <w:rFonts w:ascii="Garamond" w:hAnsi="Garamond"/>
          <w:b/>
        </w:rPr>
        <w:t>Natomiast nie posiada przeszkolenia, o którym mowa w § 3 ust. 4 ww. rozporządzenia tj. w zakresie: 1) umiejętności kształtowania motywacji do akceptowanych przez otoczenie zachowań, 2) kształtowania nawyków celowej aktywności, 3) prowadzenia treningu zachowań społecznych,</w:t>
      </w:r>
      <w:r w:rsidRPr="006B326D">
        <w:rPr>
          <w:rFonts w:ascii="Garamond" w:hAnsi="Garamond"/>
        </w:rPr>
        <w:t xml:space="preserve">  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asystenta rodziny, 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osobę świadczącą usługi informatyczne,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osobę do analizy wniosków o stypendia szkolne, sporządzania projektów decyzji, archiwizacji dokumentacji, obsługi posiedzeń grup roboczych i Zespołu Interdyscyplinarnego,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- 2 osoby w oparciu o umowy o dzieło (tj. wymalowanie pokoi oraz wykonanie mebli biurowych w Ośrodku).</w:t>
      </w:r>
    </w:p>
    <w:p w:rsidR="006B326D" w:rsidRPr="006B326D" w:rsidRDefault="006B326D" w:rsidP="006B326D">
      <w:pPr>
        <w:pStyle w:val="Nagwek1"/>
        <w:spacing w:line="240" w:lineRule="auto"/>
        <w:jc w:val="right"/>
        <w:rPr>
          <w:rFonts w:ascii="Garamond" w:hAnsi="Garamond"/>
          <w:szCs w:val="24"/>
        </w:rPr>
      </w:pPr>
      <w:r w:rsidRPr="006B326D">
        <w:rPr>
          <w:rFonts w:ascii="Garamond" w:hAnsi="Garamond"/>
          <w:szCs w:val="24"/>
        </w:rPr>
        <w:t>[Akta kontroli, str. 35-45,46-66]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right"/>
        <w:rPr>
          <w:rFonts w:ascii="Garamond" w:hAnsi="Garamond"/>
        </w:rPr>
      </w:pPr>
    </w:p>
    <w:p w:rsidR="006B326D" w:rsidRPr="006B326D" w:rsidRDefault="006B326D" w:rsidP="006B326D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trakcie trwania czynności kontrolnych przeanalizowano akta pracowników realizujących zadania z zakresu pomocy społecznej. Stwierdzono, że ww. posiadają wymagane </w:t>
      </w:r>
      <w:r w:rsidRPr="006B326D">
        <w:rPr>
          <w:rFonts w:ascii="Garamond" w:hAnsi="Garamond"/>
        </w:rPr>
        <w:lastRenderedPageBreak/>
        <w:t xml:space="preserve">kwalifikacje zgodne z ustawą o pomocy społecznej, ustawą z dnia 21 listopada 2008 r. </w:t>
      </w:r>
      <w:r w:rsidRPr="006B326D">
        <w:rPr>
          <w:rFonts w:ascii="Garamond" w:hAnsi="Garamond"/>
        </w:rPr>
        <w:br/>
        <w:t xml:space="preserve">o pracownikach samorządowych (Dz. U. z 2016 r., poz. 902), </w:t>
      </w:r>
      <w:r w:rsidRPr="006B326D">
        <w:rPr>
          <w:rFonts w:ascii="Garamond" w:hAnsi="Garamond"/>
          <w:lang w:eastAsia="pl-PL"/>
        </w:rPr>
        <w:t xml:space="preserve">ustawą z dnia 27 sierpnia 2009 r. </w:t>
      </w:r>
      <w:r w:rsidRPr="006B326D">
        <w:rPr>
          <w:rFonts w:ascii="Garamond" w:hAnsi="Garamond"/>
          <w:lang w:eastAsia="pl-PL"/>
        </w:rPr>
        <w:br/>
        <w:t>o finansach publicznych (Dz. U. z 2013 r., poz. 885, ze zm.)</w:t>
      </w:r>
      <w:r w:rsidRPr="006B326D">
        <w:rPr>
          <w:rFonts w:ascii="Garamond" w:hAnsi="Garamond"/>
        </w:rPr>
        <w:t xml:space="preserve">, rozporządzeniem Rady Ministrów </w:t>
      </w:r>
      <w:r w:rsidRPr="006B326D">
        <w:rPr>
          <w:rFonts w:ascii="Garamond" w:hAnsi="Garamond"/>
        </w:rPr>
        <w:br/>
        <w:t xml:space="preserve">z dnia 18 marca 2009 r. w sprawie wynagradzania pracowników samorządowych </w:t>
      </w:r>
      <w:r w:rsidRPr="006B326D">
        <w:rPr>
          <w:rFonts w:ascii="Garamond" w:hAnsi="Garamond"/>
        </w:rPr>
        <w:br/>
        <w:t xml:space="preserve">(Dz. U. z 2014 r., poz. 1786) oraz rozporządzeniem Ministra Polityki Społecznej z dnia 22 września 2005 r. w sprawie specjalistycznych usług opiekuńczych - niezbędne do wykonywania pracy na zajmowanych stanowiskach.   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Gminę Przerośl zamieszkuje 3043 mieszkańców (stan na 30 września 2016 r.). Na dzień kontroli w Ośrodku było zatrudnionych 2 pracowników socjalnych (w tym 1 przebywa od 02.11.2015 r. do 10.05.2016 r. na zwolnieniu lekarskim, a od 11.05.2016 r. do 06.11.2016 r. na świadczeniu rehabilitacyjnym). Ze sprawozdania MPiPS-03 (sprawozdanie roczne z udzielonych świadczeń pomocy społecznej – pieniężnych, w naturze i usługach za I-XII/2015 r.) z dnia 14 stycznia 2016 r. wynika, że pomocy w formie pracy socjalnej w 2015 r. udzielono 106 rodzinom. </w:t>
      </w:r>
      <w:r w:rsidRPr="006B326D">
        <w:rPr>
          <w:rFonts w:ascii="Garamond" w:hAnsi="Garamond"/>
          <w:b/>
        </w:rPr>
        <w:t xml:space="preserve">Stan zatrudnienia pracowników socjalnych Ośrodka nie spełnia normy określonej w art. 110 ust. 12 ustawy o pomocy społecznej, </w:t>
      </w:r>
      <w:r w:rsidRPr="006B326D">
        <w:rPr>
          <w:rFonts w:ascii="Garamond" w:hAnsi="Garamond"/>
        </w:rPr>
        <w:t>zgodnie z którą Ośrodek pomocy społecznej zatrudnia w pełnym wymiarze czasu pracy nie mniej niż 3 pracowników socjalnych.</w:t>
      </w: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Z informacji  kierownika Ośrodka  wynika, że  w dniu 25 marca 2016 r. zamieszczono na stronie internetowej Ośrodka, w BIP oraz gablocie informacyjnej Urzędu Gminy Przerośl ogłoszenie o naborze na stanowisko pracownika socjalnego. Ponadto</w:t>
      </w:r>
      <w:r w:rsidR="00986961">
        <w:rPr>
          <w:rFonts w:ascii="Garamond" w:hAnsi="Garamond"/>
        </w:rPr>
        <w:t>,</w:t>
      </w:r>
      <w:r w:rsidRPr="006B326D">
        <w:rPr>
          <w:rFonts w:ascii="Garamond" w:hAnsi="Garamond"/>
        </w:rPr>
        <w:t xml:space="preserve"> w ramach współpracy </w:t>
      </w:r>
      <w:r w:rsidRPr="006B326D">
        <w:rPr>
          <w:rFonts w:ascii="Garamond" w:hAnsi="Garamond"/>
        </w:rPr>
        <w:br/>
        <w:t xml:space="preserve">z Powiatowym Urzędem Pracy w Suwałkach zgłoszono wolne miejsce pracy celem publikacji przez PUP. Ogłoszenie o wolnym stanowisku pracy jest w dalszym ciągu aktualne. Do Ośrodka wpływają oferty CV osób zainteresowanych zatrudnieniem, lecz nie spełniają wymogów kwalifikacyjnych określonych w ustawie o pomocy społecznej. </w:t>
      </w:r>
    </w:p>
    <w:p w:rsidR="006B326D" w:rsidRPr="006B326D" w:rsidRDefault="006B326D" w:rsidP="006B326D">
      <w:pPr>
        <w:tabs>
          <w:tab w:val="left" w:pos="180"/>
        </w:tabs>
        <w:jc w:val="right"/>
        <w:rPr>
          <w:rFonts w:ascii="Garamond" w:hAnsi="Garamond"/>
        </w:rPr>
      </w:pPr>
      <w:r w:rsidRPr="006B326D">
        <w:rPr>
          <w:rFonts w:ascii="Garamond" w:hAnsi="Garamond"/>
        </w:rPr>
        <w:t xml:space="preserve">[Akta kontroli, str. 16, 68]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t xml:space="preserve">Pracownicy socjalni posiadają legitymacje służbowe wg </w:t>
      </w:r>
      <w:r w:rsidRPr="006B326D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6B326D" w:rsidRPr="006B326D" w:rsidRDefault="006B326D" w:rsidP="006B326D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6B326D" w:rsidRPr="006B326D" w:rsidRDefault="006B326D" w:rsidP="006B326D">
      <w:pPr>
        <w:pStyle w:val="Tekstpodstawowy21"/>
        <w:spacing w:line="240" w:lineRule="auto"/>
        <w:rPr>
          <w:rFonts w:ascii="Garamond" w:hAnsi="Garamond"/>
        </w:rPr>
      </w:pPr>
      <w:r w:rsidRPr="006B326D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W okresie kontrolnym obowiązywały uchwały Rady Gminy Przerośl uchwalające Statut Ośrodka Pomocy Społecznej w Przerośli: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nr XVII/124/2012 z dnia 23 listopada 2012 r., ze zm.,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nr XII/87/2016 z dnia 31 marca 2016 r.  </w:t>
      </w:r>
    </w:p>
    <w:p w:rsidR="006B326D" w:rsidRPr="006B326D" w:rsidRDefault="006B326D" w:rsidP="006B326D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 w:cs="Garamond"/>
          <w:lang w:eastAsia="pl-PL"/>
        </w:rPr>
        <w:t xml:space="preserve">Zarządzeniem nr 11/2014 z dnia 01 października 2014 r. kierownik Ośrodka określił Regulamin Organizacyjny Gminnego Ośrodka Pomocy Społecznej w Przerośli (ze zm.). </w:t>
      </w:r>
    </w:p>
    <w:p w:rsidR="006B326D" w:rsidRPr="006B326D" w:rsidRDefault="006B326D" w:rsidP="006B326D">
      <w:pPr>
        <w:ind w:firstLine="708"/>
        <w:jc w:val="both"/>
        <w:rPr>
          <w:rFonts w:ascii="Garamond" w:hAnsi="Garamond" w:cs="TimesNewRomanPSMT"/>
        </w:rPr>
      </w:pPr>
      <w:r w:rsidRPr="006B326D">
        <w:rPr>
          <w:rFonts w:ascii="Garamond" w:hAnsi="Garamond"/>
        </w:rPr>
        <w:t xml:space="preserve">Wójt Gminy Przerośl upoważnił w dniu 8 maja 2015 r. kierownika Ośrodka do wydawania decyzji administracyjnych w indywidualnych sprawach z zakresu pomocy społecznej należących do właściwości gminy.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highlight w:val="lightGray"/>
        </w:rPr>
      </w:pPr>
      <w:r w:rsidRPr="006B326D">
        <w:rPr>
          <w:rFonts w:ascii="Garamond" w:hAnsi="Garamond"/>
        </w:rPr>
        <w:t>Wójt Gminy Przerośl udzielił kierownikowi Ośrodka w dniu 18 maja 2011 r., pełnomocnictwo wynikające z art. 47 ust. 1 ustawy z dnia 8 marca 1990 r. o samorządzie gminnym (Dz. U. 2016 r., poz. 446</w:t>
      </w:r>
      <w:r w:rsidR="00E358AE">
        <w:rPr>
          <w:rFonts w:ascii="Garamond" w:hAnsi="Garamond"/>
        </w:rPr>
        <w:t xml:space="preserve"> ze zm.</w:t>
      </w:r>
      <w:r w:rsidRPr="006B326D">
        <w:rPr>
          <w:rFonts w:ascii="Garamond" w:hAnsi="Garamond"/>
        </w:rPr>
        <w:t>).</w:t>
      </w:r>
    </w:p>
    <w:p w:rsidR="006B326D" w:rsidRPr="006B326D" w:rsidRDefault="006B326D" w:rsidP="006B326D">
      <w:pPr>
        <w:ind w:firstLine="708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 xml:space="preserve">  [Akta kontroli, str. 8-13]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W trakcie kontroli ustalono, że Ośrodek prowadzi dziennik korespondencyjny spraw wpływających do Ośrodka, rejestr korespondencji wychodzącej z Ośrodka oraz rejestr pracy socjalnej (ewidencja wyjść w godzinach służbowych pracownika socjalnego). Udzielono instruktażu w zakresie prowadzenia rejestru pracy socjalnej.</w:t>
      </w:r>
    </w:p>
    <w:p w:rsidR="006B326D" w:rsidRPr="006B326D" w:rsidRDefault="006B326D" w:rsidP="006B326D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6B326D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</w:t>
      </w:r>
      <w:r w:rsidRPr="006B326D">
        <w:rPr>
          <w:rFonts w:ascii="Garamond" w:hAnsi="Garamond"/>
          <w:lang w:eastAsia="pl-PL"/>
        </w:rPr>
        <w:lastRenderedPageBreak/>
        <w:t xml:space="preserve">przeprowadzone były </w:t>
      </w:r>
      <w:r w:rsidRPr="006B326D">
        <w:rPr>
          <w:rFonts w:ascii="Garamond" w:hAnsi="Garamond"/>
          <w:u w:val="single"/>
          <w:lang w:eastAsia="pl-PL"/>
        </w:rPr>
        <w:t>poza przypadkami opisanymi w protokole</w:t>
      </w:r>
      <w:r w:rsidRPr="006B326D">
        <w:rPr>
          <w:rFonts w:ascii="Garamond" w:hAnsi="Garamond"/>
          <w:lang w:eastAsia="pl-PL"/>
        </w:rPr>
        <w:t xml:space="preserve"> zgodnie z obowiązującymi przepisami prawa, w szczególności: </w:t>
      </w:r>
      <w:r w:rsidRPr="006B326D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</w:t>
      </w:r>
      <w:r w:rsidR="00D164B5">
        <w:rPr>
          <w:rFonts w:ascii="Garamond" w:hAnsi="Garamond"/>
        </w:rPr>
        <w:t xml:space="preserve"> oraz § </w:t>
      </w:r>
      <w:r w:rsidR="00D164B5" w:rsidRPr="006B326D">
        <w:rPr>
          <w:rFonts w:ascii="Garamond" w:hAnsi="Garamond"/>
        </w:rPr>
        <w:t>2</w:t>
      </w:r>
      <w:r w:rsidR="00D164B5">
        <w:rPr>
          <w:rFonts w:ascii="Garamond" w:hAnsi="Garamond"/>
        </w:rPr>
        <w:t xml:space="preserve"> rozporządzenia Ministra Rodziny, Pracy i Polityki Społecznej z dnia 25 sierpnia 2016 r. w sprawie wywiadu środowiskowego (Dz. U. z 2016 r., poz. 1406 ze zm.)</w:t>
      </w:r>
      <w:r w:rsidRPr="006B326D">
        <w:rPr>
          <w:rFonts w:ascii="Garamond" w:hAnsi="Garamond"/>
        </w:rPr>
        <w:t xml:space="preserve">, decyzje administracyjne podejmowano zgodnie z terminem określonym w art. 35 kpa, </w:t>
      </w:r>
      <w:r w:rsidR="00D164B5">
        <w:rPr>
          <w:rFonts w:ascii="Garamond" w:hAnsi="Garamond"/>
        </w:rPr>
        <w:t xml:space="preserve">niezwłocznie – nie później niż </w:t>
      </w:r>
      <w:r w:rsidRPr="006B326D">
        <w:rPr>
          <w:rFonts w:ascii="Garamond" w:hAnsi="Garamond"/>
        </w:rPr>
        <w:t>w terminie miesiąca od dnia złożenia wniosku. Wydane decyzje administracyjne zawierają elementy określone w art. 107 § 1 kpa.</w:t>
      </w:r>
    </w:p>
    <w:p w:rsidR="006B326D" w:rsidRPr="006B326D" w:rsidRDefault="006B326D" w:rsidP="006B326D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</w:p>
    <w:p w:rsidR="006B326D" w:rsidRPr="006B326D" w:rsidRDefault="006B326D" w:rsidP="006B326D">
      <w:pPr>
        <w:jc w:val="both"/>
        <w:rPr>
          <w:rFonts w:ascii="Garamond" w:hAnsi="Garamond"/>
          <w:b/>
        </w:rPr>
      </w:pPr>
      <w:r w:rsidRPr="006B326D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6B326D" w:rsidRPr="006B326D" w:rsidRDefault="006B326D" w:rsidP="006B326D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6B326D" w:rsidRPr="006B326D" w:rsidRDefault="006B326D" w:rsidP="006B326D">
      <w:pPr>
        <w:ind w:firstLine="54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Uchwałą Rady Gminy Przerośl Nr XII/84/08 z dnia 24 czerwca 2008 r. przyjęto Gminną Strategię Rozwiązywania Problemów Społecznych w Gminie Przerośl w latach 2008 – 2015. Do Strategii wprowadzono zmiany Uchwałą Rady Gminy Przerośl Nr XVII/122/09 z dnia 13 marca 2009 r. oraz Uchwałą Nr XXV/163/10  z dnia 28 kwietnia 2010 r.</w:t>
      </w:r>
    </w:p>
    <w:p w:rsidR="006B326D" w:rsidRPr="00EC730D" w:rsidRDefault="006B326D" w:rsidP="006B326D">
      <w:pPr>
        <w:ind w:firstLine="540"/>
        <w:jc w:val="both"/>
        <w:rPr>
          <w:rFonts w:ascii="Garamond" w:hAnsi="Garamond"/>
          <w:b/>
        </w:rPr>
      </w:pPr>
      <w:r w:rsidRPr="006B326D">
        <w:rPr>
          <w:rFonts w:ascii="Garamond" w:hAnsi="Garamond"/>
        </w:rPr>
        <w:t>Wyżej wymieniony dokument zawierał wstęp, charakterystykę gminy, analizę SWOT, diagnozę problemów społecznych, źródła i opis podstawowych problemów społecznych występujących w gminie, wizję ich rozwiązania, w tym znikomą prognozę zmian w zakresie objętym strategią, cele strategiczne, kierunki niezbędnych działań, cele operacyjne, zadania, harmonogram działań (tj. sposób realizacji strategii), realizatorów, źródł</w:t>
      </w:r>
      <w:r w:rsidR="00F346E4">
        <w:rPr>
          <w:rFonts w:ascii="Garamond" w:hAnsi="Garamond"/>
        </w:rPr>
        <w:t>a finansowania, czas realizacji oraz</w:t>
      </w:r>
      <w:r w:rsidRPr="006B326D">
        <w:rPr>
          <w:rFonts w:ascii="Garamond" w:hAnsi="Garamond"/>
        </w:rPr>
        <w:t xml:space="preserve"> zarządzanie realizacją strategii. </w:t>
      </w:r>
      <w:r w:rsidRPr="00CC52F2">
        <w:rPr>
          <w:rFonts w:ascii="Garamond" w:hAnsi="Garamond"/>
          <w:b/>
        </w:rPr>
        <w:t>W ww. strategii nie zawarto wskaźników realizacji działań tj. elementu określonego w art. 16b ust. 2 pkt d) ustawy o pomocy społecznej.</w:t>
      </w:r>
    </w:p>
    <w:p w:rsidR="006B326D" w:rsidRPr="006B326D" w:rsidRDefault="006B326D" w:rsidP="006B326D">
      <w:pPr>
        <w:pStyle w:val="Tekstpodstawowy"/>
        <w:tabs>
          <w:tab w:val="bar" w:pos="-4320"/>
        </w:tabs>
        <w:spacing w:after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</w:r>
      <w:r w:rsidRPr="006B326D">
        <w:rPr>
          <w:rFonts w:ascii="Garamond" w:hAnsi="Garamond"/>
          <w:b/>
        </w:rPr>
        <w:t xml:space="preserve">Gmina Przerośl nie posiada opracowanej strategii rozwiązywania problemów społecznych na kolejne lata, zgodnie z art. 16 b ust. 1 ustawy o pomocy społecznej.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Z informacji kierownika Ośrodka wynika, że w związku z potrzebą opracowania gminnej strategii rozwiązywania problemów społecznych na kolejne lata, Rada Gminy Przerośl uchwałą Nr XII/91/2016 z dnia 31 marca 2016 r. określiła zasady i tryb przeprowadzenia konsultacji społecznych z mieszkańcami Gminy Przerośl. Aktualnie trwają prace nad opracowaniem ww. strategii. Planowany termin podjęcia uchwały listopad – grudzień 2016 r.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68]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Arial"/>
          <w:b/>
          <w:i/>
        </w:rPr>
      </w:pP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 w:cs="Arial"/>
          <w:b/>
          <w:i/>
        </w:rPr>
        <w:t>2</w:t>
      </w:r>
      <w:r w:rsidRPr="006B326D">
        <w:rPr>
          <w:rFonts w:ascii="Garamond" w:hAnsi="Garamond"/>
          <w:b/>
          <w:i/>
        </w:rPr>
        <w:t>) sporządzanie, zgodnie z art. 16a oceny w zakresie pomocy społecznej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Ośrodek przygotował ocenę zasobów pomocy społecznej w oparciu o analizę sytuacji społecznej i demograficznej. Ocena za 2015 r. została przedstawiona na XIII/16 Zwyczajnej Sesji Rady Gminy w Przerośli w dniu 21 kwietnia 2015 r.</w:t>
      </w:r>
    </w:p>
    <w:p w:rsidR="006B326D" w:rsidRPr="006B326D" w:rsidRDefault="006B326D" w:rsidP="006B326D">
      <w:pPr>
        <w:ind w:firstLine="708"/>
        <w:jc w:val="both"/>
      </w:pPr>
      <w:r w:rsidRPr="006B326D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69]</w:t>
      </w:r>
    </w:p>
    <w:p w:rsid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4D0D3F" w:rsidRDefault="004D0D3F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4D0D3F" w:rsidRPr="006B326D" w:rsidRDefault="004D0D3F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lastRenderedPageBreak/>
        <w:t xml:space="preserve">3) udzielanie schronienia, zapewnienie posiłków oraz niezbędnego ubrania osobom tego pozbawionym 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Gmina Przerośl </w:t>
      </w:r>
      <w:r w:rsidRPr="006B326D">
        <w:rPr>
          <w:rFonts w:ascii="Garamond" w:hAnsi="Garamond"/>
        </w:rPr>
        <w:t xml:space="preserve">nie prowadzi noclegowni oraz schronisk. Gminny Ośrodek Pomocy Społecznej podpisał porozumienie z Domem dla Osób Bezdomnych i Najuboższych MONAR-MARKOT w Garbasie w dniu 18.11.2015 r., w którym ustalono zasady kierowania, przyjęcia, odpłatności oraz zapewnienia warunków pobytu bezdomnych w domu. </w:t>
      </w:r>
      <w:r w:rsidRPr="006B326D">
        <w:rPr>
          <w:rFonts w:ascii="Garamond" w:hAnsi="Garamond" w:cs="Garamond"/>
        </w:rPr>
        <w:t xml:space="preserve">W okresie objętym kontrolą gmina udzielała pomocy jednej osobie bezdomnej. Osoba bezdomna, która nie posiadała żadnego dochodu została skierowana do Domu dla Osób Bezdomnych i Najuboższych MONAR-MARKOT w Garbasie Drugim 18, 16-24 Filipów: na okres od 28.10.2015 r. do 30.03.2016 r. oraz od 01.04.2016 r. do 31.05.2016 r. </w:t>
      </w:r>
    </w:p>
    <w:p w:rsidR="006B326D" w:rsidRPr="006B326D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Dokonano kontroli akt, w tym decyzji rozstrzygających postępowania administracyjne: 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1.GOPS.4622.1.2015.S z 18.11.2015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2.GOPS.4622.1.2016.S z 08.04.2016</w:t>
      </w:r>
      <w:r w:rsidR="00EC730D">
        <w:rPr>
          <w:rFonts w:ascii="Garamond" w:hAnsi="Garamond" w:cs="Garamond"/>
        </w:rPr>
        <w:t>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Ponadto Ośrodek udzielał pomocy poprzez zwrot poniesionych kosztów wydatków </w:t>
      </w:r>
      <w:r w:rsidRPr="006B326D">
        <w:rPr>
          <w:rFonts w:ascii="Garamond" w:hAnsi="Garamond" w:cs="Garamond"/>
        </w:rPr>
        <w:br/>
        <w:t xml:space="preserve">na świadczenia: 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- posiłków: w okresie od 24 czerwca 2016 r. do 31 lipca 2016 r. (na podstawie dec. MOPS </w:t>
      </w:r>
      <w:r w:rsidRPr="006B326D">
        <w:rPr>
          <w:rFonts w:ascii="Garamond" w:hAnsi="Garamond" w:cs="Garamond"/>
        </w:rPr>
        <w:br/>
        <w:t xml:space="preserve">w Suwałkach MOPS-DPŚ-II-8104/2617/2987/2016/AM z 22.06.2016 ) oraz od 02.08.2016 r. do 31.08.2016 r. (na podstawie dec. MOPS w Suwałkach MOPS-DPŚ-II-8104/2617/3448/2016/ MTG z 29.07.2016), 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- zasiłków okresowych: w okresie od 01 czerwca 2016 r. do 30 czerwca 2016 r. (na podstawie dec. MOPS w Suwałkach MOPS-DPŚ-II-8102/2617/2987/2016/UD z 22.06.2016 ) oraz od 01.07.2016 r. do 31.07.2016 r. (na podstawie dec. MOPS w Suwałkach MOPS-DPŚ-II-8102/ 2617/3448/2016/UD z 29.07.2016).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b/>
        </w:rPr>
      </w:pP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  <w:b/>
        </w:rPr>
        <w:t xml:space="preserve">Rada Gminy Przerośl nie określiła, w zakresie zadań własnych, szczegółowych zasad ponoszenia odpłatności za pobyt w ośrodkach wsparcia i mieszkaniach chronionych zgodnie z delegacją określoną </w:t>
      </w:r>
      <w:r w:rsidR="00605159">
        <w:rPr>
          <w:rFonts w:ascii="Garamond" w:hAnsi="Garamond"/>
          <w:b/>
        </w:rPr>
        <w:t>w art. 97 ust. 5</w:t>
      </w:r>
      <w:r w:rsidRPr="006B326D">
        <w:rPr>
          <w:rFonts w:ascii="Garamond" w:hAnsi="Garamond"/>
          <w:b/>
        </w:rPr>
        <w:t xml:space="preserve"> ustawy o pomocy społecznej. </w:t>
      </w:r>
      <w:r w:rsidRPr="006B326D">
        <w:rPr>
          <w:rFonts w:ascii="Garamond" w:hAnsi="Garamond"/>
        </w:rPr>
        <w:t>Zgodnie z wyjaśnieniami kierownika Ośrodka uchwala jest w trakcie procedowania.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Rada Gminy Przerośl podjęła uchwałę nr XXVII/202/2014 z dnia 27 lutego 2014 r. </w:t>
      </w:r>
      <w:r w:rsidRPr="006B326D">
        <w:rPr>
          <w:rFonts w:ascii="Garamond" w:hAnsi="Garamond" w:cs="Garamond"/>
        </w:rPr>
        <w:br/>
        <w:t>w sprawie określenia zasad zwrotu wydatków w zakresie dożywiania w formie posiłku albo świadczenia rzeczowego w postaci produktów żywnościowych dla osób objętych wieloletnim programem wspierania finansowego gmin w zakresie dożywiania „Pomoc państwa w zakresie dożywiania” na lata 2014-2020.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Ośrodek nie uczestniczył w realizacji Programu Operacyjnego Pomoc Żywnościowa 2014 – 2020 (FEAD), zgodnie z wyjaśnieniami kierownika ośrodka, z uwagi na brak takiej potrzeby.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Ośrodek zapewnia ubranie</w:t>
      </w:r>
      <w:r w:rsidRPr="006B326D">
        <w:rPr>
          <w:rFonts w:ascii="Garamond" w:hAnsi="Garamond"/>
        </w:rPr>
        <w:t xml:space="preserve"> rodzinom tego potrzebującym poprzez przyznawanie pomocy</w:t>
      </w:r>
      <w:r w:rsidRPr="006B326D">
        <w:rPr>
          <w:rFonts w:ascii="Garamond" w:hAnsi="Garamond" w:cs="Garamond"/>
        </w:rPr>
        <w:t xml:space="preserve"> w formie zasiłków celowych</w:t>
      </w:r>
      <w:r w:rsidRPr="006B326D">
        <w:rPr>
          <w:rFonts w:ascii="Garamond" w:hAnsi="Garamond"/>
        </w:rPr>
        <w:t xml:space="preserve">. W okresie objętym kontrolą przyznano dwa zasiłki celowe na zakup odzieży i obuwia. 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76]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4) przyznawanie i wypłacanie zasiłków okresowych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W okresie od 01.10.2015 r. do 31.12.2015 r. wypłacono zasiłki okresowe 36 osobom – 97 świadczeń. Najniższy zasiłek wyniósł 48,03 zł, najwyższy 1810,26 zł.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W okresie od 01.01.2016 r. do 30.09.2016 r. wypłacono zasiłki okresowe 39 osobom – 184 świadczenia. Najniższy zasiłek wyniósł 105,00 zł, najwyższy 1690,21 zł.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Świadczenia przyznawano w szczególności z powodu: bezrobocia, potrzeby ochrony macierzyństwa lub wielodzietności, niepełnosprawności, długotrwałej choroby, alkoholizmu oraz bezradności w sprawach opiekuńczo – wychowawczych i prowadzenia gospodarstwa domowego, zwłaszcza w rodzinach niepełnych lub wielodzietnych. 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26-31]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ab/>
        <w:t xml:space="preserve">Dokonano kontroli losowo wybranych akt, w tym decyzji rozstrzygających postępowania administracyjne: </w:t>
      </w:r>
    </w:p>
    <w:p w:rsidR="006B326D" w:rsidRPr="006B326D" w:rsidRDefault="006B326D" w:rsidP="006B326D">
      <w:pPr>
        <w:suppressAutoHyphens w:val="0"/>
        <w:rPr>
          <w:rFonts w:ascii="Garamond" w:hAnsi="Garamond"/>
        </w:rPr>
        <w:sectPr w:rsidR="006B326D" w:rsidRPr="006B326D" w:rsidSect="00AF29B3">
          <w:foot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B326D" w:rsidRPr="006B326D" w:rsidRDefault="006B326D" w:rsidP="006B326D">
      <w:pPr>
        <w:suppressAutoHyphens w:val="0"/>
        <w:rPr>
          <w:rFonts w:ascii="Garamond" w:hAnsi="Garamond"/>
          <w:sz w:val="22"/>
          <w:szCs w:val="22"/>
        </w:rPr>
      </w:pPr>
    </w:p>
    <w:p w:rsidR="006B326D" w:rsidRPr="006B326D" w:rsidRDefault="006B326D" w:rsidP="006B326D">
      <w:pPr>
        <w:suppressAutoHyphens w:val="0"/>
        <w:rPr>
          <w:rFonts w:ascii="Garamond" w:hAnsi="Garamond"/>
          <w:sz w:val="22"/>
          <w:szCs w:val="22"/>
        </w:rPr>
        <w:sectPr w:rsidR="006B326D" w:rsidRPr="006B326D" w:rsidSect="004A66C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6B326D" w:rsidRDefault="006B326D" w:rsidP="006B326D">
      <w:pPr>
        <w:suppressAutoHyphens w:val="0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lastRenderedPageBreak/>
        <w:t>1. GOPS.4611.19.3.2016 z 12.02.2016</w:t>
      </w:r>
    </w:p>
    <w:p w:rsidR="006B326D" w:rsidRPr="006B326D" w:rsidRDefault="006B326D" w:rsidP="006B326D">
      <w:pPr>
        <w:suppressAutoHyphens w:val="0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t>2. GOPS.4611.1.6.2016 z 18.04.2016</w:t>
      </w:r>
    </w:p>
    <w:p w:rsidR="006B326D" w:rsidRPr="006B326D" w:rsidRDefault="006B326D" w:rsidP="006B326D">
      <w:pPr>
        <w:suppressAutoHyphens w:val="0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t>3. GOPS.4611.21.3.2016 z 15.02.2016</w:t>
      </w:r>
    </w:p>
    <w:p w:rsidR="006B326D" w:rsidRPr="006B326D" w:rsidRDefault="006B326D" w:rsidP="006B326D">
      <w:pPr>
        <w:suppressAutoHyphens w:val="0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t>4. GOPS.4611.3.6.2016 z 04.07.2016</w:t>
      </w:r>
    </w:p>
    <w:p w:rsidR="006B326D" w:rsidRPr="006B326D" w:rsidRDefault="006B326D" w:rsidP="006B326D">
      <w:pPr>
        <w:suppressAutoHyphens w:val="0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t>5. GOPS.4611.50.3.2015 z 17.11.2015</w:t>
      </w:r>
    </w:p>
    <w:p w:rsidR="006B326D" w:rsidRPr="006B326D" w:rsidRDefault="006B326D" w:rsidP="006B326D">
      <w:pPr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</w:rPr>
        <w:lastRenderedPageBreak/>
        <w:t>6. GOPS.4611.37.3.2016 z 12.08.2016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7. GOPS.4611.38.9.2015 z 13.11.2015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8. GOPS.4611.12.6.2016 z 18.04.2016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9. GOPS.4611.10.3.2016 z 04.02.2016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10. GOPS.4611.5.9.2016 z 04.07.2016</w:t>
      </w:r>
    </w:p>
    <w:p w:rsidR="006B326D" w:rsidRPr="006B326D" w:rsidRDefault="006B326D" w:rsidP="006B326D">
      <w:pPr>
        <w:jc w:val="both"/>
        <w:rPr>
          <w:rFonts w:ascii="Garamond" w:hAnsi="Garamond"/>
          <w:sz w:val="22"/>
          <w:szCs w:val="22"/>
        </w:rPr>
        <w:sectPr w:rsidR="006B326D" w:rsidRPr="006B326D" w:rsidSect="004A66C2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w 1 przypadku jako dowód otrzymania renty przyjęto decyzję z dnia 16.03.2016 r. ZUS </w:t>
      </w:r>
      <w:r w:rsidRPr="006B326D">
        <w:rPr>
          <w:rFonts w:ascii="Garamond" w:hAnsi="Garamond"/>
        </w:rPr>
        <w:br/>
        <w:t>o waloryzacji renty od dnia 01.03.2016 r</w:t>
      </w:r>
      <w:r w:rsidRPr="003527B9">
        <w:rPr>
          <w:rFonts w:ascii="Garamond" w:hAnsi="Garamond"/>
        </w:rPr>
        <w:t xml:space="preserve">., </w:t>
      </w:r>
      <w:r w:rsidR="002D10C2" w:rsidRPr="003527B9">
        <w:rPr>
          <w:rFonts w:ascii="Garamond" w:hAnsi="Garamond"/>
        </w:rPr>
        <w:t>zamiast dowodu</w:t>
      </w:r>
      <w:r w:rsidR="00EC730D" w:rsidRPr="003527B9">
        <w:rPr>
          <w:rFonts w:ascii="Garamond" w:hAnsi="Garamond"/>
        </w:rPr>
        <w:t xml:space="preserve"> otrzymania</w:t>
      </w:r>
      <w:r w:rsidR="002D10C2" w:rsidRPr="003527B9">
        <w:rPr>
          <w:rFonts w:ascii="Garamond" w:hAnsi="Garamond"/>
        </w:rPr>
        <w:t xml:space="preserve"> renty</w:t>
      </w:r>
      <w:r w:rsidR="00EC730D" w:rsidRPr="003527B9">
        <w:rPr>
          <w:rFonts w:ascii="Garamond" w:hAnsi="Garamond"/>
        </w:rPr>
        <w:t xml:space="preserve"> z miesiąca poprzedzającego złożenie wniosku,</w:t>
      </w:r>
      <w:r w:rsidR="00EC730D">
        <w:rPr>
          <w:rFonts w:ascii="Garamond" w:hAnsi="Garamond"/>
        </w:rPr>
        <w:t xml:space="preserve"> </w:t>
      </w:r>
      <w:r w:rsidRPr="006B326D">
        <w:rPr>
          <w:rFonts w:ascii="Garamond" w:hAnsi="Garamond"/>
        </w:rPr>
        <w:t>co jest niezgodne z art. 107 ust. 5b pkt 10</w:t>
      </w:r>
      <w:r w:rsidR="00B9712A">
        <w:rPr>
          <w:rFonts w:ascii="Garamond" w:hAnsi="Garamond"/>
        </w:rPr>
        <w:t xml:space="preserve"> </w:t>
      </w:r>
      <w:r w:rsidR="00B9712A" w:rsidRPr="003527B9">
        <w:rPr>
          <w:rFonts w:ascii="Garamond" w:hAnsi="Garamond"/>
        </w:rPr>
        <w:t>oraz art. 8 ust. 3</w:t>
      </w:r>
      <w:r w:rsidRPr="006B326D">
        <w:rPr>
          <w:rFonts w:ascii="Garamond" w:hAnsi="Garamond"/>
        </w:rPr>
        <w:t xml:space="preserve"> ustawy z dnia 12 marca 2004 r. o pomocy społecznej (podanie o pomoc z dnia 25.07.2016 r.) – </w:t>
      </w:r>
      <w:r w:rsidRPr="006B326D">
        <w:rPr>
          <w:rFonts w:ascii="Garamond" w:hAnsi="Garamond"/>
          <w:b/>
        </w:rPr>
        <w:t>poz. 6</w:t>
      </w:r>
      <w:r w:rsidRPr="006B326D">
        <w:rPr>
          <w:rFonts w:ascii="Garamond" w:hAnsi="Garamond"/>
        </w:rPr>
        <w:t xml:space="preserve"> </w:t>
      </w:r>
    </w:p>
    <w:p w:rsidR="006B326D" w:rsidRPr="006B326D" w:rsidRDefault="006B326D" w:rsidP="006B326D">
      <w:pPr>
        <w:suppressAutoHyphens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  </w:t>
      </w:r>
      <w:r w:rsidRPr="006B326D">
        <w:rPr>
          <w:rFonts w:ascii="Garamond" w:hAnsi="Garamond"/>
        </w:rPr>
        <w:tab/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 w:rsidRPr="006B326D">
        <w:rPr>
          <w:rFonts w:ascii="Garamond" w:hAnsi="Garamond"/>
        </w:rPr>
        <w:tab/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Nie wypłacano zasiłków okresowych niezależnie od dochodu, na zasadzie zwrotu na podstawie art. 41 pkt 2 ustawy o pomocy społecznej.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69]</w:t>
      </w:r>
    </w:p>
    <w:p w:rsidR="006B326D" w:rsidRPr="006B326D" w:rsidRDefault="006B326D" w:rsidP="006B326D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W okresie od 01.10.2015 r. do 31.12.2015 r. przyznano zasiłki celowe 4 osobom – 5 świadczeń. W ww. okresie najniższy zasiłek wyniósł 100,00 zł, najwyższy 2000,00 zł.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W okresie od 01.01.2016 r. do 30.09.2016 r. przyznano zasiłki celowe 5 osobom – 5 świadczeń. W ww. okresie najniższy zasiłek wyniósł 150,00 zł, najwyższy 1800,00 zł.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Pomoc w formie zasiłków celowych przyznawano z przeznaczeniem na pokrycie wydatków związanych z zaspokojeniem potrzeb bytowych tj. zakupem opału, obuwia, kosztów wyrobie</w:t>
      </w:r>
      <w:r w:rsidR="004B0EE8">
        <w:rPr>
          <w:rFonts w:ascii="Garamond" w:hAnsi="Garamond"/>
        </w:rPr>
        <w:t>nia dowodu osobistego, częściowym</w:t>
      </w:r>
      <w:r w:rsidRPr="006B326D">
        <w:rPr>
          <w:rFonts w:ascii="Garamond" w:hAnsi="Garamond"/>
        </w:rPr>
        <w:t xml:space="preserve"> pokrycie</w:t>
      </w:r>
      <w:r w:rsidR="004B0EE8">
        <w:rPr>
          <w:rFonts w:ascii="Garamond" w:hAnsi="Garamond"/>
        </w:rPr>
        <w:t>m</w:t>
      </w:r>
      <w:r w:rsidRPr="006B326D">
        <w:rPr>
          <w:rFonts w:ascii="Garamond" w:hAnsi="Garamond"/>
        </w:rPr>
        <w:t xml:space="preserve"> kosztów remontu mieszkania tj. instalacji centralnego ogrzewania. Pomocy udzielano, m.in. z powodu: niepełnosprawności, długotrwałej choroby, bezrobocia, bezdomności oraz bezradności w sprawach opiekuńczo – wychowawczych i prowadzenia gospodarstwa domowego, zwłaszcza w rodzinach niepełnych lub wielodzietnych.  </w:t>
      </w:r>
    </w:p>
    <w:p w:rsidR="006B326D" w:rsidRPr="006B326D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26-31]</w:t>
      </w:r>
    </w:p>
    <w:p w:rsidR="006B326D" w:rsidRPr="006B326D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objętym kontrolą gmina Przerośl nie udzielała pomocy w oparciu o art. 39a ustawy o pomocy społecznej oraz w formie świadczeń pieniężnych na zakup posiłku lub żywności (zasiłek celowy) w związku z wieloletnim programem wspierania finansowego gmin </w:t>
      </w:r>
      <w:r w:rsidRPr="006B326D">
        <w:rPr>
          <w:rFonts w:ascii="Garamond" w:hAnsi="Garamond"/>
        </w:rPr>
        <w:br/>
        <w:t>w zakresie dożywiania „Pomoc państwa w zakresie dożywiania” na lata 2014 – 2020 ustanowionego uchwałą Nr 221 Rady Ministrów z dnia 10 grudnia 2013 r. (M.P. z 2015 r. poz. 821) ze względu na  brak potrzeb oraz wniosków w tym zakresie.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69, 73]</w:t>
      </w:r>
    </w:p>
    <w:p w:rsidR="006B326D" w:rsidRPr="006B326D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  <w:sectPr w:rsidR="006B326D" w:rsidRPr="006B326D" w:rsidSect="00204846">
          <w:footerReference w:type="even" r:id="rId10"/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  <w:r w:rsidRPr="006B326D">
        <w:rPr>
          <w:rFonts w:ascii="Garamond" w:hAnsi="Garamond"/>
        </w:rPr>
        <w:tab/>
      </w:r>
      <w:r w:rsidRPr="006B326D">
        <w:rPr>
          <w:rFonts w:ascii="Garamond" w:hAnsi="Garamond"/>
        </w:rPr>
        <w:tab/>
        <w:t xml:space="preserve">Dokonano kontroli losowo wybranych akt, w tym decyzji rozstrzygających postępowania administracyjne:  </w:t>
      </w:r>
    </w:p>
    <w:p w:rsidR="006B326D" w:rsidRPr="006B326D" w:rsidRDefault="006B326D" w:rsidP="006B326D">
      <w:pPr>
        <w:jc w:val="both"/>
        <w:rPr>
          <w:rFonts w:ascii="Garamond" w:hAnsi="Garamond"/>
        </w:rPr>
        <w:sectPr w:rsidR="006B326D" w:rsidRPr="006B326D" w:rsidSect="00612374">
          <w:footerReference w:type="even" r:id="rId12"/>
          <w:footerReference w:type="default" r:id="rId13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1. GOPS.4612.ZC.4.3.2016 z 04.02.2016 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2. GOPS.4612.ZC.2.4.2016 z 25.01.2016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3. GOPS.4612.ZC.2.2015 z 19.10.2015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4. GOPS.4612.ZC.3.4.2016 z 25.01.2016 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5. GOPS.4612.ZC.5.4.2016 z 06.04.2016 </w:t>
      </w:r>
    </w:p>
    <w:p w:rsidR="006B326D" w:rsidRPr="006B326D" w:rsidRDefault="006B326D" w:rsidP="006B326D">
      <w:pPr>
        <w:jc w:val="both"/>
        <w:rPr>
          <w:rFonts w:ascii="Garamond" w:hAnsi="Garamond"/>
        </w:rPr>
        <w:sectPr w:rsidR="006B326D" w:rsidRPr="006B326D" w:rsidSect="007545D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Rada Gminy Przerośl podjęła uchwały: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>- Nr XXVII/201/2014 z dnia 27 lutego 2014 r. w sprawie podwyższenia kryterium dochodowego uprawniającego do przyznania nieodpłatnie pomocy w zakresie dożywiania w formie świadczenia pieniężnego na zakup posiłku lub żywności dla osób objętych wieloletnim programem wspierania finansowego gmin w zakresie dożywiania „Pomoc państwa w zakresie dożywiania” na lata 2014 – 2020,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Nr XXVII/202/2014 z dnia 27 lutego 2014 r. w sprawie określenia zasad zwrotu wydatków </w:t>
      </w:r>
      <w:r w:rsidRPr="006B326D">
        <w:rPr>
          <w:rFonts w:ascii="Garamond" w:hAnsi="Garamond"/>
        </w:rPr>
        <w:br/>
        <w:t xml:space="preserve">w zakresie dożywiania w formie posiłku albo świadczenia rzeczowego w postaci produktów żywnościowych dla osób objętych wieloletnim programem wspierania finansowego gmin </w:t>
      </w:r>
      <w:r w:rsidRPr="006B326D">
        <w:rPr>
          <w:rFonts w:ascii="Garamond" w:hAnsi="Garamond"/>
        </w:rPr>
        <w:br/>
        <w:t>w zakresie dożywiania „Pomoc państwa w zakresie dożywiania” na lata 2014 -2020,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Nr II/13/10 z dnia 21 grudnia 2010 r. w sprawie zasad zwrotu wydatków za świadczenia </w:t>
      </w:r>
      <w:r w:rsidRPr="006B326D">
        <w:rPr>
          <w:rFonts w:ascii="Garamond" w:hAnsi="Garamond"/>
        </w:rPr>
        <w:br/>
        <w:t xml:space="preserve">z pomocy społecznej. </w:t>
      </w:r>
      <w:r w:rsidRPr="006B326D">
        <w:rPr>
          <w:rFonts w:ascii="Garamond" w:hAnsi="Garamond"/>
          <w:b/>
        </w:rPr>
        <w:t xml:space="preserve">Zapisy dokonane w ww. Uchwale Rady Gminy są niezgodne </w:t>
      </w:r>
      <w:r w:rsidRPr="006B326D">
        <w:rPr>
          <w:rFonts w:ascii="Garamond" w:hAnsi="Garamond"/>
          <w:b/>
        </w:rPr>
        <w:br/>
        <w:t>z ustawą z dnia 12 marca 2004 r. o pomocy społecznej:</w:t>
      </w:r>
      <w:r w:rsidRPr="006B326D">
        <w:rPr>
          <w:rFonts w:ascii="Garamond" w:hAnsi="Garamond"/>
        </w:rPr>
        <w:t xml:space="preserve"> </w:t>
      </w:r>
    </w:p>
    <w:p w:rsidR="006B326D" w:rsidRPr="006B326D" w:rsidRDefault="006B326D" w:rsidP="006B326D">
      <w:pPr>
        <w:jc w:val="both"/>
        <w:rPr>
          <w:rFonts w:ascii="Garamond" w:eastAsia="Calibri" w:hAnsi="Garamond"/>
          <w:lang w:eastAsia="en-US"/>
        </w:rPr>
      </w:pPr>
      <w:r w:rsidRPr="006B326D">
        <w:rPr>
          <w:rFonts w:ascii="Garamond" w:hAnsi="Garamond"/>
        </w:rPr>
        <w:t xml:space="preserve">- </w:t>
      </w:r>
      <w:r w:rsidRPr="006B326D">
        <w:rPr>
          <w:rFonts w:ascii="Garamond" w:eastAsia="Calibri" w:hAnsi="Garamond"/>
          <w:lang w:eastAsia="en-US"/>
        </w:rPr>
        <w:t xml:space="preserve">w treści § 1 ww. uchwały  nie określono zasad zwrotu wydatków na usługi przyznane pod warunkiem zwrotu w części lub w całości, w ramach zadań własnych gminy, co jest niezgodne </w:t>
      </w:r>
      <w:r w:rsidRPr="006B326D">
        <w:rPr>
          <w:rFonts w:ascii="Garamond" w:eastAsia="Calibri" w:hAnsi="Garamond"/>
          <w:lang w:eastAsia="en-US"/>
        </w:rPr>
        <w:br/>
        <w:t xml:space="preserve">z treścią delegacji zawartą w art. 96 ust. 4 i 2 ustawy z dnia 12 marca 2004 r. o pomocy społecznej, </w:t>
      </w:r>
    </w:p>
    <w:p w:rsidR="006B326D" w:rsidRDefault="006B326D" w:rsidP="006B326D">
      <w:pPr>
        <w:jc w:val="both"/>
        <w:rPr>
          <w:rFonts w:ascii="Garamond" w:hAnsi="Garamond"/>
          <w:noProof/>
        </w:rPr>
      </w:pPr>
      <w:r w:rsidRPr="006B326D">
        <w:rPr>
          <w:rFonts w:ascii="Garamond" w:hAnsi="Garamond"/>
          <w:noProof/>
        </w:rPr>
        <w:t xml:space="preserve">- zapis dokonany w § 3 ust. 4 ww. uchwały „Okres spłaty oraz wysokości rat określa Kierownik Gminnego Ośrodka Pomocy Społecznej w Przerośli na podstawie wywiadu środowiskowego </w:t>
      </w:r>
      <w:r w:rsidRPr="006B326D">
        <w:rPr>
          <w:rFonts w:ascii="Garamond" w:hAnsi="Garamond"/>
          <w:noProof/>
        </w:rPr>
        <w:br/>
        <w:t xml:space="preserve">i wniosku pracownika socjalnego” nie zawiera się w ustawowych kompetencjach Rady Gminy, wynikających z ustawy o pomocy społecznej, która stanowi podstawę do działania </w:t>
      </w:r>
      <w:r w:rsidRPr="006B326D">
        <w:rPr>
          <w:rFonts w:ascii="Garamond" w:hAnsi="Garamond"/>
          <w:noProof/>
        </w:rPr>
        <w:br/>
        <w:t>w przedmiotowym zakresie,</w:t>
      </w:r>
    </w:p>
    <w:p w:rsidR="002D65D3" w:rsidRPr="006B326D" w:rsidRDefault="002D65D3" w:rsidP="006B326D">
      <w:pPr>
        <w:jc w:val="both"/>
        <w:rPr>
          <w:rFonts w:ascii="Garamond" w:hAnsi="Garamond"/>
          <w:noProof/>
        </w:rPr>
      </w:pPr>
      <w:r>
        <w:rPr>
          <w:rFonts w:ascii="Garamond" w:hAnsi="Garamond"/>
          <w:noProof/>
        </w:rPr>
        <w:t xml:space="preserve">- w </w:t>
      </w:r>
      <w:r w:rsidRPr="006B326D">
        <w:rPr>
          <w:rFonts w:ascii="Garamond" w:hAnsi="Garamond"/>
        </w:rPr>
        <w:t>§ 4</w:t>
      </w:r>
      <w:r>
        <w:rPr>
          <w:rFonts w:ascii="Garamond" w:hAnsi="Garamond"/>
        </w:rPr>
        <w:t xml:space="preserve"> uchwały Rada Gminy dokonała zapisu: „(…) na wniosek pracownika socjalnego lub osoby zobowiązanej do zwrotu, możliwe jest odstąpienie od żądania zwrotu wydatków w całości lub części”, modyfikując tym samym treść art. 104 ust. 4 ustawy o pomocy społecznej, który stanowi „może odstąpić od żądania takiego zwrotu”,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w zapisie § 4 uchwały Rada Gminy wykroczyła poza delegację ustawową, określoną art. 104 ust. 4 ustawy o pomocy społecznej – uchwała nie może zawężać uprawnień już ustalonych powyższym artykułem, uniemożliwiając skorzystanie z: „</w:t>
      </w:r>
      <w:r w:rsidRPr="003527B9">
        <w:rPr>
          <w:rFonts w:ascii="Garamond" w:hAnsi="Garamond"/>
        </w:rPr>
        <w:t>umorzenia kwoty nienależnie pobranych świadczeń w całości lub w części</w:t>
      </w:r>
      <w:r w:rsidRPr="006B326D">
        <w:rPr>
          <w:rFonts w:ascii="Garamond" w:hAnsi="Garamond"/>
        </w:rPr>
        <w:t>, odroczenia terminu płatności lub rozłożenia na raty”.</w:t>
      </w:r>
      <w:r w:rsidRPr="006B326D">
        <w:rPr>
          <w:rFonts w:ascii="Garamond" w:hAnsi="Garamond"/>
        </w:rPr>
        <w:tab/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17]</w:t>
      </w:r>
    </w:p>
    <w:p w:rsidR="006B326D" w:rsidRPr="006B326D" w:rsidRDefault="006B326D" w:rsidP="006B326D">
      <w:pPr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6) przyznawanie i wypłacanie zasiłków celowych na pokrycie wydatków powstałych </w:t>
      </w:r>
      <w:r w:rsidRPr="006B326D">
        <w:rPr>
          <w:rFonts w:ascii="Garamond" w:hAnsi="Garamond"/>
          <w:b/>
          <w:i/>
        </w:rPr>
        <w:br/>
        <w:t>w wyniku zdarzenia losowego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W kontrolowanym okresie gmina wypłaciła 1 zasiłek celowy na pokrycie wydatków powstałych w wyniku zdarzenia losowego – pożaru budynku gospodarczego – na częściowe pokrycie kosztów odbudowy budynku w wysokości 2.000,00 zł.</w:t>
      </w:r>
    </w:p>
    <w:p w:rsidR="006B326D" w:rsidRPr="006B326D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</w:r>
    </w:p>
    <w:p w:rsidR="006B326D" w:rsidRPr="006B326D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Dokonano kontroli akt, w tym decy</w:t>
      </w:r>
      <w:r w:rsidR="00EB7C03">
        <w:rPr>
          <w:rFonts w:ascii="Garamond" w:hAnsi="Garamond"/>
        </w:rPr>
        <w:t>zji rozstrzygającej postępowanie</w:t>
      </w:r>
      <w:r w:rsidRPr="006B326D">
        <w:rPr>
          <w:rFonts w:ascii="Garamond" w:hAnsi="Garamond"/>
        </w:rPr>
        <w:t xml:space="preserve"> administracyjne: </w:t>
      </w:r>
    </w:p>
    <w:p w:rsidR="006B326D" w:rsidRPr="006B326D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1.GOPS.4612.ZC.1.3.2015 z 16.10.2015 r. </w:t>
      </w:r>
    </w:p>
    <w:p w:rsidR="006B326D" w:rsidRPr="006B326D" w:rsidRDefault="006B326D" w:rsidP="00963E73">
      <w:pPr>
        <w:overflowPunct w:val="0"/>
        <w:autoSpaceDE w:val="0"/>
        <w:rPr>
          <w:rFonts w:ascii="Garamond" w:hAnsi="Garamond"/>
        </w:rPr>
        <w:sectPr w:rsidR="006B326D" w:rsidRPr="006B326D" w:rsidSect="0094708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Default="006B326D" w:rsidP="006B326D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 [Akta kontroli, str. 76] </w:t>
      </w:r>
    </w:p>
    <w:p w:rsidR="00963E73" w:rsidRPr="006B326D" w:rsidRDefault="00963E73" w:rsidP="006B326D">
      <w:pPr>
        <w:overflowPunct w:val="0"/>
        <w:autoSpaceDE w:val="0"/>
        <w:ind w:firstLine="360"/>
        <w:jc w:val="right"/>
        <w:rPr>
          <w:rFonts w:ascii="Garamond" w:hAnsi="Garamond"/>
        </w:rPr>
      </w:pPr>
    </w:p>
    <w:p w:rsidR="006B326D" w:rsidRPr="006B326D" w:rsidRDefault="006B326D" w:rsidP="006B326D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 w:rsidRPr="006B326D">
        <w:rPr>
          <w:rFonts w:ascii="Garamond" w:hAnsi="Garamond"/>
          <w:b/>
          <w:i/>
          <w:sz w:val="24"/>
          <w:szCs w:val="24"/>
        </w:rPr>
        <w:br/>
        <w:t>i możliwości uzyskania świadczeń na podstawie przepisów o świadczeniach opieki zdrowotnej finansowanych ze środków publicznych</w:t>
      </w:r>
    </w:p>
    <w:p w:rsid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Zadania nie realizowano, ponieważ jak wynika z wyjaśnień kierownika Ośrodka nie zgłaszano potrzeb  w tym zakresie.</w:t>
      </w:r>
    </w:p>
    <w:p w:rsidR="00E74AB3" w:rsidRDefault="00E74AB3" w:rsidP="00E74AB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E74AB3">
        <w:rPr>
          <w:rFonts w:ascii="Garamond" w:hAnsi="Garamond"/>
        </w:rPr>
        <w:t xml:space="preserve">Ośrodek realizował zadanie określone w art. 54 ustawy z dnia 27 sierpnia 2004 r. </w:t>
      </w:r>
      <w:r w:rsidRPr="00E74AB3">
        <w:rPr>
          <w:rFonts w:ascii="Garamond" w:hAnsi="Garamond"/>
        </w:rPr>
        <w:br/>
        <w:t>o świadczeniach opieki zdrowotnej finansowanych ze śr</w:t>
      </w:r>
      <w:r w:rsidR="00EB2782">
        <w:rPr>
          <w:rFonts w:ascii="Garamond" w:hAnsi="Garamond"/>
        </w:rPr>
        <w:t>odków publicznych (Dz. U. z 2016 r., poz. 1793</w:t>
      </w:r>
      <w:r w:rsidRPr="00E74AB3">
        <w:rPr>
          <w:rFonts w:ascii="Garamond" w:hAnsi="Garamond"/>
        </w:rPr>
        <w:t xml:space="preserve">). Kierownik Ośrodka Zarządzeniem Wójta Gminy Przerośl nr 24/2015 z dnia </w:t>
      </w:r>
      <w:r w:rsidRPr="00E74AB3">
        <w:rPr>
          <w:rFonts w:ascii="Garamond" w:hAnsi="Garamond"/>
        </w:rPr>
        <w:br/>
      </w:r>
      <w:r w:rsidRPr="00E74AB3">
        <w:rPr>
          <w:rFonts w:ascii="Garamond" w:hAnsi="Garamond"/>
        </w:rPr>
        <w:lastRenderedPageBreak/>
        <w:t>8 maja 2015 r. został upoważniony do załatwiania spraw i wydawania decyzji dotyczących potwierdzania prawa do świadczeń opieki zdrowotnej. W okresie kontrolnym wydano 2 decyzje administracyjne.</w:t>
      </w:r>
    </w:p>
    <w:p w:rsidR="00E74AB3" w:rsidRPr="00E74AB3" w:rsidRDefault="00E74AB3" w:rsidP="00E74AB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E74AB3" w:rsidRDefault="00E74AB3" w:rsidP="00E74AB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Dokonano kontroli akt spraw, w tym decyzji rozstrzygających postępowanie administracyjne:</w:t>
      </w:r>
    </w:p>
    <w:p w:rsidR="00E74AB3" w:rsidRPr="006B326D" w:rsidRDefault="00E74AB3" w:rsidP="00E74AB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E74AB3" w:rsidRPr="006B326D" w:rsidRDefault="00E74AB3" w:rsidP="00E74AB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Pr="006B326D">
        <w:rPr>
          <w:rFonts w:ascii="Garamond" w:hAnsi="Garamond"/>
        </w:rPr>
        <w:t xml:space="preserve">GOPS.4618.1.2.2016 z 24.8.2016 </w:t>
      </w:r>
    </w:p>
    <w:p w:rsidR="00E74AB3" w:rsidRDefault="00E74AB3" w:rsidP="00E74AB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Pr="006B326D">
        <w:rPr>
          <w:rFonts w:ascii="Garamond" w:hAnsi="Garamond"/>
        </w:rPr>
        <w:t>GOPS.4618.II.3.2015 z 27.11.2015</w:t>
      </w:r>
    </w:p>
    <w:p w:rsidR="00E74AB3" w:rsidRPr="006B326D" w:rsidRDefault="00E74AB3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6B326D" w:rsidRPr="006B326D" w:rsidRDefault="006B326D" w:rsidP="006B326D">
      <w:pPr>
        <w:ind w:left="360" w:hanging="36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 xml:space="preserve">[Akta kontroli, str. </w:t>
      </w:r>
      <w:r w:rsidR="00E74AB3">
        <w:rPr>
          <w:rFonts w:ascii="Garamond" w:hAnsi="Garamond"/>
        </w:rPr>
        <w:t>68,</w:t>
      </w:r>
      <w:r w:rsidRPr="006B326D">
        <w:rPr>
          <w:rFonts w:ascii="Garamond" w:hAnsi="Garamond"/>
        </w:rPr>
        <w:t>75-76]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  <w:b/>
          <w:i/>
        </w:rPr>
        <w:t>8) przyznawanie zasiłków celowych w formie biletu kredytowanego</w:t>
      </w:r>
    </w:p>
    <w:p w:rsidR="006B326D" w:rsidRPr="006B326D" w:rsidRDefault="006B326D" w:rsidP="006B326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6B326D" w:rsidRPr="006B326D" w:rsidRDefault="006B326D" w:rsidP="006B326D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75]</w:t>
      </w:r>
    </w:p>
    <w:p w:rsidR="006B326D" w:rsidRPr="006B326D" w:rsidRDefault="006B326D" w:rsidP="006B326D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6B326D" w:rsidRPr="006B326D" w:rsidRDefault="006B326D" w:rsidP="006B326D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6B326D" w:rsidRPr="006B326D" w:rsidRDefault="006B326D" w:rsidP="006B326D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[Akta kontroli, str. 75]</w:t>
      </w:r>
    </w:p>
    <w:p w:rsidR="006B326D" w:rsidRPr="006B326D" w:rsidRDefault="006B326D" w:rsidP="006B326D">
      <w:pPr>
        <w:tabs>
          <w:tab w:val="left" w:pos="180"/>
          <w:tab w:val="left" w:pos="360"/>
        </w:tabs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 xml:space="preserve">10) świadczenie pomocy w formie pracy socjalnej </w:t>
      </w:r>
      <w:r w:rsidRPr="006B326D">
        <w:rPr>
          <w:rFonts w:ascii="Garamond" w:hAnsi="Garamond"/>
        </w:rPr>
        <w:tab/>
      </w:r>
    </w:p>
    <w:p w:rsidR="006B326D" w:rsidRPr="006B326D" w:rsidRDefault="006B326D" w:rsidP="006B326D">
      <w:pPr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W okresie objętym kon</w:t>
      </w:r>
      <w:r w:rsidR="006E34E3">
        <w:rPr>
          <w:rFonts w:ascii="Garamond" w:hAnsi="Garamond" w:cs="Garamond"/>
        </w:rPr>
        <w:t>trolą  pracę socjalną świadczył 1</w:t>
      </w:r>
      <w:r w:rsidRPr="006B326D">
        <w:rPr>
          <w:rFonts w:ascii="Garamond" w:hAnsi="Garamond" w:cs="Garamond"/>
        </w:rPr>
        <w:t xml:space="preserve"> pr</w:t>
      </w:r>
      <w:r w:rsidR="006E34E3">
        <w:rPr>
          <w:rFonts w:ascii="Garamond" w:hAnsi="Garamond" w:cs="Garamond"/>
        </w:rPr>
        <w:t>acownik socjalny (poza miesiącem październikiem 2015 r. gdzie pracę socjalną świadczyło 2 pracowników socjalnych,</w:t>
      </w:r>
      <w:r w:rsidRPr="006B326D">
        <w:rPr>
          <w:rFonts w:ascii="Garamond" w:hAnsi="Garamond" w:cs="Garamond"/>
        </w:rPr>
        <w:t xml:space="preserve"> </w:t>
      </w:r>
      <w:r w:rsidR="008534A8">
        <w:rPr>
          <w:rFonts w:ascii="Garamond" w:hAnsi="Garamond" w:cs="Garamond"/>
        </w:rPr>
        <w:br/>
      </w:r>
      <w:r w:rsidRPr="006B326D">
        <w:rPr>
          <w:rFonts w:ascii="Garamond" w:hAnsi="Garamond" w:cs="Garamond"/>
        </w:rPr>
        <w:t>w tym jeden specjalista pracy socjalnej</w:t>
      </w:r>
      <w:r w:rsidR="006E34E3">
        <w:rPr>
          <w:rFonts w:ascii="Garamond" w:hAnsi="Garamond" w:cs="Garamond"/>
        </w:rPr>
        <w:t>)</w:t>
      </w:r>
      <w:r w:rsidRPr="006B326D">
        <w:rPr>
          <w:rFonts w:ascii="Garamond" w:hAnsi="Garamond" w:cs="Garamond"/>
        </w:rPr>
        <w:t xml:space="preserve">. Teren gminy jest podzielony na 2 rejony działania. Pracownicy socjalni korzystali z dodatku do wynagrodzenia z tytułu świadczenia pracy socjalnej </w:t>
      </w:r>
      <w:r w:rsidR="008534A8">
        <w:rPr>
          <w:rFonts w:ascii="Garamond" w:hAnsi="Garamond" w:cs="Garamond"/>
        </w:rPr>
        <w:br/>
      </w:r>
      <w:r w:rsidRPr="006B326D">
        <w:rPr>
          <w:rFonts w:ascii="Garamond" w:hAnsi="Garamond" w:cs="Garamond"/>
        </w:rPr>
        <w:t xml:space="preserve">w środowisku w wysokości 250,00 zł miesięcznie. Pracownicy socjalni podczas wykonywania czynności służbowych w terenie poruszają się samochodami prywatnymi na podstawie zawartych umów na używanie samochodu prywatnego do celów służbowych nie będącego własnością pracodawcy oraz na podstawie składanego oświadczenia o korzystaniu z samochodu własnego – otrzymują comiesięczne ryczałty. </w:t>
      </w:r>
    </w:p>
    <w:p w:rsidR="006B326D" w:rsidRPr="006B326D" w:rsidRDefault="006B326D" w:rsidP="006B326D">
      <w:pPr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Praca socjalna świadczona była w formie:</w:t>
      </w:r>
    </w:p>
    <w:p w:rsidR="006B326D" w:rsidRPr="006B326D" w:rsidRDefault="006B326D" w:rsidP="006B326D">
      <w:pPr>
        <w:numPr>
          <w:ilvl w:val="0"/>
          <w:numId w:val="35"/>
        </w:numPr>
        <w:ind w:left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pomocy w gromadzeniu dokumentacji i wypełnianiu wniosków o świadczenia rentowe, emerytalne, rodzinne, pielęgnacyjne, stypendium, wydanie orzeczenia o stopniu niepełnosprawności, pomocy w uzyskaniu refundacji z Narodowego Funduszu Zdrowia</w:t>
      </w:r>
      <w:r w:rsidR="005E51D7">
        <w:rPr>
          <w:rFonts w:ascii="Garamond" w:hAnsi="Garamond" w:cs="Garamond"/>
        </w:rPr>
        <w:t>,</w:t>
      </w:r>
    </w:p>
    <w:p w:rsidR="006B326D" w:rsidRPr="006B326D" w:rsidRDefault="006B326D" w:rsidP="006B326D">
      <w:pPr>
        <w:numPr>
          <w:ilvl w:val="0"/>
          <w:numId w:val="35"/>
        </w:numPr>
        <w:ind w:left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pomocy w załatwianiu spraw urzędowych,</w:t>
      </w:r>
    </w:p>
    <w:p w:rsidR="006B326D" w:rsidRPr="006B326D" w:rsidRDefault="006B326D" w:rsidP="006B326D">
      <w:pPr>
        <w:numPr>
          <w:ilvl w:val="0"/>
          <w:numId w:val="35"/>
        </w:numPr>
        <w:ind w:left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pomocy w znalezieniu pracy oraz mobilizowaniu do uzyskania statusu osoby bezrobotnej,</w:t>
      </w:r>
    </w:p>
    <w:p w:rsidR="006B326D" w:rsidRPr="006B326D" w:rsidRDefault="006B326D" w:rsidP="006B326D">
      <w:pPr>
        <w:numPr>
          <w:ilvl w:val="0"/>
          <w:numId w:val="35"/>
        </w:numPr>
        <w:ind w:left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informowania o przysługujących świadczeniach z pomocy społecznej oraz ulgach </w:t>
      </w:r>
      <w:r w:rsidRPr="006B326D">
        <w:rPr>
          <w:rFonts w:ascii="Garamond" w:hAnsi="Garamond" w:cs="Garamond"/>
        </w:rPr>
        <w:br/>
        <w:t>i uprawnieniach,</w:t>
      </w:r>
    </w:p>
    <w:p w:rsidR="006B326D" w:rsidRPr="006B326D" w:rsidRDefault="006B326D" w:rsidP="006B326D">
      <w:pPr>
        <w:numPr>
          <w:ilvl w:val="0"/>
          <w:numId w:val="35"/>
        </w:numPr>
        <w:ind w:left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współpracy z rodziną w zakresie wykupienia leków, umówienia wizyty lekarskiej,</w:t>
      </w:r>
    </w:p>
    <w:p w:rsidR="006B326D" w:rsidRPr="006B326D" w:rsidRDefault="006B326D" w:rsidP="006B326D">
      <w:pPr>
        <w:numPr>
          <w:ilvl w:val="0"/>
          <w:numId w:val="35"/>
        </w:numPr>
        <w:ind w:left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współpracy z organizacjami pozarządowymi w zakresie uzyskania pomocy materialnej osobom tego wymagającym.</w:t>
      </w:r>
    </w:p>
    <w:p w:rsidR="006B326D" w:rsidRPr="006B326D" w:rsidRDefault="006B326D" w:rsidP="006B326D">
      <w:pPr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Ośrodek w ramach realizacji pracy socjalnej współpracuje, m.in. z: Ośrodkami Pomocy Społecznej z powiatu suwalskiego, sejneńskiego oraz augustowskiego, Powiatowym Centrum Pomocy Rodzinie w Suwałkach, Powiatowym Urzędem Pracy w Suwałkach, Urzędem Gminy Przerośl, Gminną Komisją Profilaktyki i Rozwiązywania Problemów Alkoholowych w Przerośli, szkołami na terenie gminy Przerośl, placówkami służby zdrowia, sądem, kuratorami sądowymi, policją, NFZ, placówkami ubezpieczenia społecznego (KRUS, ZUS).</w:t>
      </w:r>
    </w:p>
    <w:p w:rsidR="006B326D" w:rsidRPr="006B326D" w:rsidRDefault="006B326D" w:rsidP="006B326D">
      <w:pPr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Informacje dla osób o uprawnieniach jakie im przysługują są dostępne na stronie internetowej urzędu gminy oraz Ośrodka - </w:t>
      </w:r>
      <w:hyperlink r:id="rId14" w:history="1">
        <w:r w:rsidRPr="006B326D">
          <w:rPr>
            <w:rStyle w:val="Hipercze"/>
            <w:rFonts w:ascii="Garamond" w:hAnsi="Garamond" w:cs="Garamond"/>
            <w:color w:val="auto"/>
          </w:rPr>
          <w:t>www.przerosl.naszops.pl</w:t>
        </w:r>
      </w:hyperlink>
      <w:r w:rsidRPr="006B326D">
        <w:rPr>
          <w:rFonts w:ascii="Garamond" w:hAnsi="Garamond" w:cs="Garamond"/>
        </w:rPr>
        <w:t xml:space="preserve">. Mieszkańcy gminy są </w:t>
      </w:r>
      <w:r w:rsidRPr="006B326D">
        <w:rPr>
          <w:rFonts w:ascii="Garamond" w:hAnsi="Garamond" w:cs="Garamond"/>
        </w:rPr>
        <w:lastRenderedPageBreak/>
        <w:t xml:space="preserve">informowani o przysługujących im uprawnieniach przez pracowników socjalnych oraz na sesjach Rady Gminy. </w:t>
      </w:r>
    </w:p>
    <w:p w:rsidR="006B326D" w:rsidRPr="006B326D" w:rsidRDefault="006B326D" w:rsidP="006B326D">
      <w:pPr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W okresie objętym kontrolą nie zawarto kontraktów socjalnych z rodziną. Pracownicy socjalni odzwierciedlają wykonaną pracę socjalną w kwestionariuszach wywiadów </w:t>
      </w:r>
      <w:r w:rsidR="00B1748F">
        <w:rPr>
          <w:rFonts w:ascii="Garamond" w:hAnsi="Garamond" w:cs="Garamond"/>
        </w:rPr>
        <w:t>środowiskowych oraz</w:t>
      </w:r>
      <w:r w:rsidRPr="006B326D">
        <w:rPr>
          <w:rFonts w:ascii="Garamond" w:hAnsi="Garamond" w:cs="Garamond"/>
        </w:rPr>
        <w:t xml:space="preserve"> poprzez sporządzanie notatek służbowych, w </w:t>
      </w:r>
      <w:r w:rsidR="00B1748F">
        <w:rPr>
          <w:rFonts w:ascii="Garamond" w:hAnsi="Garamond" w:cs="Garamond"/>
        </w:rPr>
        <w:t xml:space="preserve">których opisują przebieg wizyt </w:t>
      </w:r>
      <w:r w:rsidRPr="006B326D">
        <w:rPr>
          <w:rFonts w:ascii="Garamond" w:hAnsi="Garamond" w:cs="Garamond"/>
        </w:rPr>
        <w:t>w środowisku oraz podejmowane działania na rzecz osób i rodzin korzystających ze świadczeń pomocy społecznej.</w:t>
      </w:r>
    </w:p>
    <w:p w:rsidR="006B326D" w:rsidRPr="006B326D" w:rsidRDefault="006B326D" w:rsidP="006B326D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[Akta kontroli, str. 74-75]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6B326D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 z zaburzeniami psychicznymi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 w:cs="Garamond"/>
        </w:rPr>
        <w:tab/>
        <w:t xml:space="preserve">W okresie kontrolnym Ośrodek świadczył usługi opiekuńcze w miejscu zamieszkania. Ośrodek nie świadczył specjalistycznych usług opiekuńczych. </w:t>
      </w:r>
      <w:r w:rsidRPr="006B326D">
        <w:rPr>
          <w:rFonts w:ascii="Garamond" w:hAnsi="Garamond"/>
        </w:rPr>
        <w:t xml:space="preserve">W okresie od 1 października do 31 grudnia 2015 r. z usług korzystało – 8 osób, w okresie od 1 stycznia do 30 września 2016 r. z usług korzystało - 12 osób. Usługi opiekuńcze były świadczone w ramach zawartych umów zlecenie przez osoby z najbliższego otoczenia oraz sąsiednich wsi. 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Ośrodku prowadzone są karty pracy opiekunki domowej, w których zapisuje się nazwisko i imię podopiecznego, jego adres, imię i nazwisko opiekunki wykonującej usługę, datę usługi, czas pracy, podpis podopiecznego.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kontrolnym obowiązywały uchwały podjęte przez Radę Gminy Przerośl: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Nr II/12/10 z dnia 21 grudnia 2010 roku w sprawie określenia szczegółowych warunków przyznawania i odpłatności za usługi opiekuńcze i specjalistyczne usługi opiekuńcze, </w:t>
      </w:r>
      <w:r w:rsidRPr="006B326D">
        <w:rPr>
          <w:rFonts w:ascii="Garamond" w:hAnsi="Garamond"/>
        </w:rPr>
        <w:br/>
        <w:t xml:space="preserve">z wyłączeniem specjalistycznych usług opiekuńczych dla osób z zaburzeniami psychicznymi, </w:t>
      </w:r>
      <w:r w:rsidRPr="006B326D">
        <w:rPr>
          <w:rFonts w:ascii="Garamond" w:hAnsi="Garamond"/>
        </w:rPr>
        <w:br/>
        <w:t>a także szczegółowych warunków częściowego lub całkowitego zwolnienia od opłat, jak również trybu ich pobierania (ze zm.)</w:t>
      </w:r>
      <w:r w:rsidR="005E51D7">
        <w:rPr>
          <w:rFonts w:ascii="Garamond" w:hAnsi="Garamond"/>
        </w:rPr>
        <w:t>,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Nr XII/79/2016 z dnia 31 marca 2016 roku w sprawie określenia szczegółowych warunków przyznawania i odpłatności za usługi opiekuńcze i specjalistyczne usługi opiekuńcze, </w:t>
      </w:r>
      <w:r w:rsidRPr="006B326D">
        <w:rPr>
          <w:rFonts w:ascii="Garamond" w:hAnsi="Garamond"/>
        </w:rPr>
        <w:br/>
        <w:t xml:space="preserve">z wyłączeniem specjalistycznych usług opiekuńczych dla osób z zaburzeniami psychicznymi oraz szczegółowych warunków częściowego lub całkowitego zwolnienia od opłatności, jak również trybu ich pobierania. W ww. uchwale rada ustaliła, że koszt 1 godziny usług opiekuńczych wynosi 14 zł. </w:t>
      </w:r>
    </w:p>
    <w:p w:rsidR="006B326D" w:rsidRPr="006B326D" w:rsidRDefault="006B326D" w:rsidP="006B326D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 xml:space="preserve"> [Akta kontroli, str. 74]</w:t>
      </w:r>
    </w:p>
    <w:p w:rsidR="006B326D" w:rsidRPr="006B326D" w:rsidRDefault="006B326D" w:rsidP="006B326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  <w:highlight w:val="lightGray"/>
        </w:rPr>
      </w:pP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  <w:sectPr w:rsidR="006B326D" w:rsidRPr="006B326D" w:rsidSect="00DA4E6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lastRenderedPageBreak/>
        <w:t>1.GOPS.4625.UO.XII.15.2015 z 23.10.2015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2.GOPS.4625.UO.XII.6.2016 z 28.04.2016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3.GOPS.4625.UO.VII.16.2015 z 09.11.2015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lastRenderedPageBreak/>
        <w:t>4.GOPS.4625.UO.IV.13.2016 z 25.07.2016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5.GOPS.4625.UO.II.3.2016 z 05.02.2016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  <w:sectPr w:rsidR="006B326D" w:rsidRPr="006B326D" w:rsidSect="006074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- w karcie pracy opiekunki domowej za grudzień 2015 r., podopieczny potwierdził wykonanie tylko części świadczonych usług - </w:t>
      </w:r>
      <w:r w:rsidRPr="006B326D">
        <w:rPr>
          <w:rFonts w:ascii="Garamond" w:hAnsi="Garamond" w:cs="Garamond"/>
          <w:b/>
        </w:rPr>
        <w:t>poz. 3,</w:t>
      </w:r>
      <w:r w:rsidRPr="006B326D">
        <w:rPr>
          <w:rFonts w:ascii="Garamond" w:hAnsi="Garamond" w:cs="Garamond"/>
        </w:rPr>
        <w:t xml:space="preserve"> 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w jednym przypadku ustalono uprawnienie do świadczenia na podstawie dochodu z miesiąca, </w:t>
      </w:r>
      <w:r w:rsidRPr="006B326D">
        <w:rPr>
          <w:rFonts w:ascii="Garamond" w:hAnsi="Garamond"/>
        </w:rPr>
        <w:br/>
        <w:t xml:space="preserve">w którym wpłynął wniosek (27.06.2016 r.) zamiast z miesiąca poprzedzającego złożenie wniosku –  co jest niezgodne z art. 8 ust. 3 ustawy o pomocy społecznej – </w:t>
      </w:r>
      <w:r w:rsidRPr="006B326D">
        <w:rPr>
          <w:rFonts w:ascii="Garamond" w:hAnsi="Garamond"/>
          <w:b/>
        </w:rPr>
        <w:t>poz. 4.</w:t>
      </w:r>
      <w:r w:rsidRPr="006B326D">
        <w:rPr>
          <w:rFonts w:ascii="Garamond" w:hAnsi="Garamond"/>
        </w:rPr>
        <w:t xml:space="preserve"> </w:t>
      </w:r>
    </w:p>
    <w:p w:rsidR="006B326D" w:rsidRPr="006B326D" w:rsidRDefault="006B326D" w:rsidP="006B326D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b/>
          <w:i/>
        </w:rPr>
        <w:t xml:space="preserve">12) prowadzenie i zapewnienie miejsc w mieszkaniach chronionych 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/>
        </w:rPr>
        <w:t xml:space="preserve">Zgodnie z wyjaśnieniami kierownika Ośrodka </w:t>
      </w:r>
      <w:r w:rsidRPr="006B326D">
        <w:rPr>
          <w:rFonts w:ascii="Garamond" w:hAnsi="Garamond" w:cs="Garamond"/>
        </w:rPr>
        <w:t xml:space="preserve">gmina nie prowadzi i nie zapewnia miejsc </w:t>
      </w:r>
      <w:r w:rsidRPr="006B326D">
        <w:rPr>
          <w:rFonts w:ascii="Garamond" w:hAnsi="Garamond" w:cs="Garamond"/>
        </w:rPr>
        <w:br/>
        <w:t xml:space="preserve">w mieszkaniach chronionych </w:t>
      </w:r>
      <w:r w:rsidRPr="006B326D">
        <w:rPr>
          <w:rFonts w:ascii="Garamond" w:hAnsi="Garamond"/>
        </w:rPr>
        <w:t>w myśl art. 17 ust. 1 pkt 12 ustawy o pomocy społecznej</w:t>
      </w:r>
      <w:r w:rsidRPr="006B326D">
        <w:rPr>
          <w:rFonts w:ascii="Garamond" w:hAnsi="Garamond" w:cs="Garamond"/>
        </w:rPr>
        <w:t xml:space="preserve">, ze względu na brak zgłaszanych potrzeb oraz braku lokali do utworzenia mieszkań chronionych. </w:t>
      </w:r>
      <w:r w:rsidRPr="006B326D">
        <w:rPr>
          <w:rFonts w:ascii="Garamond" w:hAnsi="Garamond" w:cs="Garamond"/>
        </w:rPr>
        <w:br/>
        <w:t xml:space="preserve">W przypadku wystąpienia potrzeby umieszczenia i zapewnienia miejsca osobie potrzebującej </w:t>
      </w:r>
      <w:r w:rsidRPr="006B326D">
        <w:rPr>
          <w:rFonts w:ascii="Garamond" w:hAnsi="Garamond" w:cs="Garamond"/>
        </w:rPr>
        <w:br/>
      </w:r>
      <w:r w:rsidRPr="006B326D">
        <w:rPr>
          <w:rFonts w:ascii="Garamond" w:hAnsi="Garamond" w:cs="Garamond"/>
        </w:rPr>
        <w:lastRenderedPageBreak/>
        <w:t>w mieszkaniu chronionym Ośrodek skieruje osobę do podmiotu prowadzącego tego typu placówkę.</w:t>
      </w:r>
    </w:p>
    <w:p w:rsidR="006B326D" w:rsidRPr="006B326D" w:rsidRDefault="006B326D" w:rsidP="006B326D">
      <w:pPr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74]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 xml:space="preserve">13) dożywianie dzieci 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</w:t>
      </w:r>
      <w:r w:rsidRPr="006B326D">
        <w:rPr>
          <w:rFonts w:ascii="Garamond" w:hAnsi="Garamond"/>
        </w:rPr>
        <w:br/>
        <w:t xml:space="preserve">w zakresie dożywiania „Pomoc państwa w zakresie dożywiania” na lata 2014 -2020.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od 01.10.2015 r. do 31.12.2015 r. pomocą w formie posiłków objęto 71 uczniów. W okresie od 01.01.2016 r. do 30.09.2016 r. pomocą w formie posiłków objęto 66 uczniów. Koszt posiłku w okresie kontrolnym wynosił od 2,49 zł do 7,40 zł.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Pomoc przyznawano między innymi z powodu bezrobocia, bezradności w sprawach opiekuńczo – wychowawczych i prowadzenia gospodarstwa domowego, zwłaszcza w rodzinach niepełnych lub wielodzietnych, potrzeby ochrony macierzyństwa.</w:t>
      </w:r>
    </w:p>
    <w:p w:rsidR="006B326D" w:rsidRPr="006B326D" w:rsidRDefault="006B326D" w:rsidP="006B326D">
      <w:pPr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/>
        </w:rPr>
        <w:t>Dożywianie uczniów prowadzono z uwzględnieniem gorącego posiłku. Dzieci dożywiano w 6 placówkach.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W okresie wolnym od nauki dzieci nie były objęte pomocą w formie posiłków. Zgodnie </w:t>
      </w:r>
      <w:r w:rsidRPr="006B326D">
        <w:rPr>
          <w:rFonts w:ascii="Garamond" w:hAnsi="Garamond" w:cs="Garamond"/>
        </w:rPr>
        <w:br/>
        <w:t xml:space="preserve">z wyjaśnieniami kierownika Ośrodka z uwagi na to, iż teren gminy jest bardzo rozległy oraz </w:t>
      </w:r>
      <w:r w:rsidRPr="006B326D">
        <w:rPr>
          <w:rFonts w:ascii="Garamond" w:hAnsi="Garamond" w:cs="Garamond"/>
        </w:rPr>
        <w:br/>
        <w:t xml:space="preserve">w szkołach nie ma stołówek. Ośrodek deklaruje pomoc w formie zasiłków celowych na zakup żywności, jednak w okresie objętym kontrolą nie było wniosków o udzielenie tego typu pomocy.  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Rada Gminy Przerośl podjęła uchwałę nr XXVII/200/2014 z dnia 27 lutego 2014 r. </w:t>
      </w:r>
      <w:r w:rsidRPr="006B326D">
        <w:rPr>
          <w:rFonts w:ascii="Garamond" w:hAnsi="Garamond" w:cs="Garamond"/>
        </w:rPr>
        <w:br/>
        <w:t>w sprawie ustanowienia wieloletniego programu osłonowego w zakresie dożywiania „Pomoc Gminy Przerośl w zakresie dożywiania” na lata 2014-2020. W okresie objętym kontrolą Ośrodek przyznawał na jej podstawie pomoc w formie posiłków:</w:t>
      </w:r>
    </w:p>
    <w:p w:rsidR="006B326D" w:rsidRPr="006B326D" w:rsidRDefault="006B326D" w:rsidP="006B326D">
      <w:pPr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- w okresie od 1 października 2015 do 31 grudnia 2015 r. -  5 dzieciom,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- w okresie od 01 stycznia 2016 r. do 30 września 2016 r. - 7 dzieciom.</w:t>
      </w:r>
    </w:p>
    <w:p w:rsidR="006B326D" w:rsidRPr="006B326D" w:rsidRDefault="006B326D" w:rsidP="006B326D">
      <w:pPr>
        <w:ind w:firstLine="708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 xml:space="preserve"> [Akta kontroli, str. 73]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Dokonano kontroli losowo wybranych akt spraw, w tym decyzji rozstrzygających postępowanie administracyjne: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  <w:sectPr w:rsidR="006B326D" w:rsidRPr="006B326D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1.GOPS.4623.5.3.2016 z 4.01.2016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2.GOPS.4623.6.3.2016 z 4.01.2016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3.GOPS.4623.6.10.2016 z 5.01.2016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4.GOPS.4623.8.3.2016 z 4.01.2016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5.GOPS.4623.25.3.2016 z 5.02.2016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6.GOPS.4623.19.3.2016 z 14.01.2016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7.GOPS.4623.24.3.2016 z 15.01.2016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8.GOPS.4623.20.3.2016 z 14.01.2016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9.GOPS.4623.29.3.2015 z 07.10.2015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10.GOPS.4623.7.3.2015 z 04.01.2016 </w:t>
      </w:r>
    </w:p>
    <w:p w:rsidR="006B326D" w:rsidRPr="006B326D" w:rsidRDefault="006B326D" w:rsidP="006B326D">
      <w:pPr>
        <w:jc w:val="both"/>
        <w:rPr>
          <w:rFonts w:ascii="Garamond" w:hAnsi="Garamond"/>
        </w:rPr>
        <w:sectPr w:rsidR="006B326D" w:rsidRPr="006B326D" w:rsidSect="005F4A6C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ustalono dochód z tytułu zatrudnienia (za listopad 2016 r. w wysokości 175 zł. brutto, netto 137 zł) na podstawie zaświadczenia o wysokości wynagrodzenia, które nie zawierało informacji </w:t>
      </w:r>
      <w:r w:rsidRPr="006B326D">
        <w:rPr>
          <w:rFonts w:ascii="Garamond" w:hAnsi="Garamond"/>
        </w:rPr>
        <w:br/>
        <w:t xml:space="preserve">o wysokości potrąconej zaliczki na podatek dochodowy od osób fizycznych, składki na ubezpieczenie zdrowotne, składek na ubezpieczenia emerytalne i rentowe w części finansowanej przez ubezpieczonego oraz składki na ubezpieczenie chorobowe – co jest niezgodne z art. 107 ust 5b pkt 7 ustawy o pomocy społecznej - </w:t>
      </w:r>
      <w:r w:rsidRPr="006B326D">
        <w:rPr>
          <w:rFonts w:ascii="Garamond" w:hAnsi="Garamond"/>
          <w:b/>
        </w:rPr>
        <w:t>poz. 2,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w podstawie prawnej decyzji administracyjnej powołano się na nieaktualny publikator ustawy </w:t>
      </w:r>
      <w:r w:rsidRPr="006B326D">
        <w:rPr>
          <w:rFonts w:ascii="Garamond" w:hAnsi="Garamond"/>
        </w:rPr>
        <w:br/>
        <w:t xml:space="preserve">o pomocy społecznej tj. Dz. U. z 2013 r. poz. 182 zamiast Dz. U. z 2015 r., poz. 163 ze zm. – </w:t>
      </w:r>
      <w:r w:rsidRPr="006B326D">
        <w:rPr>
          <w:rFonts w:ascii="Garamond" w:hAnsi="Garamond"/>
        </w:rPr>
        <w:br/>
      </w:r>
      <w:r w:rsidRPr="006B326D">
        <w:rPr>
          <w:rFonts w:ascii="Garamond" w:hAnsi="Garamond"/>
          <w:b/>
        </w:rPr>
        <w:t>poz. 1 - 5.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6B326D" w:rsidRPr="006B326D" w:rsidRDefault="006B326D" w:rsidP="006B326D">
      <w:pPr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14) sprawienie pogrzebu, w tym osobom bezdomnym</w:t>
      </w:r>
    </w:p>
    <w:p w:rsidR="006B326D" w:rsidRPr="006B326D" w:rsidRDefault="006B326D" w:rsidP="006B326D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  <w:iCs/>
        </w:rPr>
        <w:t>W okresie o</w:t>
      </w:r>
      <w:r w:rsidR="00F4364E">
        <w:rPr>
          <w:rFonts w:ascii="Garamond" w:hAnsi="Garamond"/>
          <w:iCs/>
        </w:rPr>
        <w:t>bjętym kontrolą gmina dokonała</w:t>
      </w:r>
      <w:r w:rsidRPr="006B326D">
        <w:rPr>
          <w:rFonts w:ascii="Garamond" w:hAnsi="Garamond"/>
          <w:iCs/>
        </w:rPr>
        <w:t xml:space="preserve"> pochówku szczątek kości ludzkich osoby NN. Całkowity koszt pochówku wyniósł 1166,40 zł. W aktach sprawy zamieszczono: pismo posterunku policji, notatkę sporządzoną przez pracownika socjalnego, rozeznanie cenowe realizatora pochówku, upoważnienie zakładu pogrzebowego do odbioru materiału kostnego, </w:t>
      </w:r>
      <w:r w:rsidRPr="006B326D">
        <w:rPr>
          <w:rFonts w:ascii="Garamond" w:hAnsi="Garamond"/>
          <w:iCs/>
        </w:rPr>
        <w:lastRenderedPageBreak/>
        <w:t>fakturę VAT, oświadczenie z parafii, pismo informujące o załatwieniu sprawy.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noProof/>
        </w:rPr>
      </w:pPr>
      <w:r w:rsidRPr="006B326D">
        <w:rPr>
          <w:rFonts w:ascii="Garamond" w:hAnsi="Garamond"/>
        </w:rPr>
        <w:t xml:space="preserve">Uchwałą Nr II/15/10 Rady Gminy Przerośl z dnia 21 grudnia 2010 r. ustalono sposób sprawienia pogrzebu przez Gminę Przerośl. </w:t>
      </w:r>
    </w:p>
    <w:p w:rsidR="006B326D" w:rsidRPr="006B326D" w:rsidRDefault="006B326D" w:rsidP="006B326D">
      <w:pPr>
        <w:suppressAutoHyphens w:val="0"/>
        <w:autoSpaceDN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73]</w:t>
      </w:r>
    </w:p>
    <w:p w:rsidR="006B326D" w:rsidRPr="006B326D" w:rsidRDefault="006B326D" w:rsidP="006B326D">
      <w:pPr>
        <w:widowControl w:val="0"/>
        <w:tabs>
          <w:tab w:val="left" w:pos="426"/>
        </w:tabs>
        <w:autoSpaceDE w:val="0"/>
        <w:autoSpaceDN w:val="0"/>
        <w:adjustRightInd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>15) kierowanie do domu pomocy społecznej i ponoszenie odpłatności za pobyt mieszkańca gminy w tym domu</w:t>
      </w:r>
    </w:p>
    <w:p w:rsidR="006B326D" w:rsidRPr="006B326D" w:rsidRDefault="006B326D" w:rsidP="006B326D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6B326D">
        <w:rPr>
          <w:rFonts w:ascii="Garamond" w:hAnsi="Garamond"/>
        </w:rPr>
        <w:t>W okresie objętym kontrolą g</w:t>
      </w:r>
      <w:r w:rsidRPr="006B326D">
        <w:rPr>
          <w:rFonts w:ascii="Garamond" w:hAnsi="Garamond"/>
          <w:bCs/>
        </w:rPr>
        <w:t xml:space="preserve">mina Przerośl ponosiła odpłatność, zgodnie z art. 61 ust. 2 pkt 3 ustawy z dnia 12 marca 2004 r. o pomocy społecznej za pobyt 5 osób w domach pomocy społecznej (DPS) tj. 4 osób w Domu Pomocy Społecznej KALINA w Suwałkach, 1 osoby </w:t>
      </w:r>
      <w:r w:rsidRPr="006B326D">
        <w:rPr>
          <w:rFonts w:ascii="Garamond" w:hAnsi="Garamond"/>
          <w:bCs/>
        </w:rPr>
        <w:br/>
        <w:t xml:space="preserve">w Domu Pomocy Społecznej w Kozuli, 21-500 Biała Podlaska. </w:t>
      </w:r>
    </w:p>
    <w:p w:rsidR="005E51D7" w:rsidRDefault="006B326D" w:rsidP="006B326D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6B326D">
        <w:rPr>
          <w:rFonts w:ascii="Garamond" w:hAnsi="Garamond"/>
          <w:bCs/>
        </w:rPr>
        <w:t xml:space="preserve">Ponadto w  ww. okresie skierowano </w:t>
      </w:r>
      <w:r w:rsidR="005E51D7">
        <w:rPr>
          <w:rFonts w:ascii="Garamond" w:hAnsi="Garamond"/>
          <w:bCs/>
        </w:rPr>
        <w:t>2</w:t>
      </w:r>
      <w:r w:rsidRPr="006B326D">
        <w:rPr>
          <w:rFonts w:ascii="Garamond" w:hAnsi="Garamond"/>
          <w:bCs/>
        </w:rPr>
        <w:t xml:space="preserve"> osob</w:t>
      </w:r>
      <w:r w:rsidR="005E51D7">
        <w:rPr>
          <w:rFonts w:ascii="Garamond" w:hAnsi="Garamond"/>
          <w:bCs/>
        </w:rPr>
        <w:t>y do domu pomocy społecznej:</w:t>
      </w:r>
    </w:p>
    <w:p w:rsidR="006B326D" w:rsidRPr="009663CA" w:rsidRDefault="005E51D7" w:rsidP="005E51D7">
      <w:pPr>
        <w:pStyle w:val="NormalnyWeb"/>
        <w:spacing w:before="0" w:after="0"/>
        <w:jc w:val="both"/>
        <w:rPr>
          <w:rFonts w:ascii="Garamond" w:hAnsi="Garamond"/>
          <w:bCs/>
        </w:rPr>
      </w:pPr>
      <w:r w:rsidRPr="009663CA">
        <w:rPr>
          <w:rFonts w:ascii="Garamond" w:hAnsi="Garamond"/>
          <w:bCs/>
        </w:rPr>
        <w:t>-</w:t>
      </w:r>
      <w:r w:rsidR="006B326D" w:rsidRPr="009663CA">
        <w:rPr>
          <w:rFonts w:ascii="Garamond" w:hAnsi="Garamond"/>
          <w:bCs/>
        </w:rPr>
        <w:t xml:space="preserve"> </w:t>
      </w:r>
      <w:r w:rsidRPr="009663CA">
        <w:rPr>
          <w:rFonts w:ascii="Garamond" w:hAnsi="Garamond"/>
          <w:bCs/>
        </w:rPr>
        <w:t>1</w:t>
      </w:r>
      <w:r w:rsidR="009663CA" w:rsidRPr="009663CA">
        <w:rPr>
          <w:rFonts w:ascii="Garamond" w:hAnsi="Garamond"/>
          <w:bCs/>
        </w:rPr>
        <w:t xml:space="preserve"> osobę</w:t>
      </w:r>
      <w:r w:rsidRPr="009663CA">
        <w:rPr>
          <w:rFonts w:ascii="Garamond" w:hAnsi="Garamond"/>
          <w:bCs/>
        </w:rPr>
        <w:t xml:space="preserve"> </w:t>
      </w:r>
      <w:r w:rsidR="006B326D" w:rsidRPr="009663CA">
        <w:rPr>
          <w:rFonts w:ascii="Garamond" w:hAnsi="Garamond"/>
          <w:bCs/>
        </w:rPr>
        <w:t>całkowicie ubezwłasnowolnioną do DPS dla Osób Dorosłych i Niepełnosprawnych Intelektualnie w</w:t>
      </w:r>
      <w:r w:rsidR="00073536">
        <w:rPr>
          <w:rFonts w:ascii="Garamond" w:hAnsi="Garamond"/>
          <w:bCs/>
        </w:rPr>
        <w:t xml:space="preserve"> Przasnyszu, 06-300 Przasnysz</w:t>
      </w:r>
      <w:r w:rsidRPr="009663CA">
        <w:rPr>
          <w:rFonts w:ascii="Garamond" w:hAnsi="Garamond"/>
          <w:bCs/>
        </w:rPr>
        <w:t xml:space="preserve"> (decyzję </w:t>
      </w:r>
      <w:r w:rsidR="006B326D" w:rsidRPr="009663CA">
        <w:rPr>
          <w:rFonts w:ascii="Garamond" w:hAnsi="Garamond"/>
          <w:bCs/>
        </w:rPr>
        <w:t>następnie uchylono w związku z wnioskiem opiekuna prawnego</w:t>
      </w:r>
      <w:r w:rsidRPr="009663CA">
        <w:rPr>
          <w:rFonts w:ascii="Garamond" w:hAnsi="Garamond"/>
          <w:bCs/>
        </w:rPr>
        <w:t>),</w:t>
      </w:r>
    </w:p>
    <w:p w:rsidR="006B326D" w:rsidRPr="006B326D" w:rsidRDefault="005E51D7" w:rsidP="005E51D7">
      <w:pPr>
        <w:pStyle w:val="NormalnyWeb"/>
        <w:spacing w:before="0" w:after="0"/>
        <w:jc w:val="both"/>
        <w:rPr>
          <w:rFonts w:ascii="Garamond" w:hAnsi="Garamond"/>
        </w:rPr>
      </w:pPr>
      <w:r w:rsidRPr="009663CA">
        <w:rPr>
          <w:rFonts w:ascii="Garamond" w:hAnsi="Garamond"/>
        </w:rPr>
        <w:t xml:space="preserve">- </w:t>
      </w:r>
      <w:r w:rsidR="006B326D" w:rsidRPr="009663CA">
        <w:rPr>
          <w:rFonts w:ascii="Garamond" w:hAnsi="Garamond"/>
        </w:rPr>
        <w:t>1 osobę do DPS Kalina w Suwałkach.</w:t>
      </w:r>
      <w:r w:rsidR="006B326D" w:rsidRPr="006B326D">
        <w:rPr>
          <w:rFonts w:ascii="Garamond" w:hAnsi="Garamond"/>
        </w:rPr>
        <w:t xml:space="preserve"> </w:t>
      </w:r>
    </w:p>
    <w:p w:rsidR="006B326D" w:rsidRPr="006B326D" w:rsidRDefault="006B326D" w:rsidP="006B326D">
      <w:pPr>
        <w:pStyle w:val="NormalnyWeb"/>
        <w:spacing w:before="0" w:after="0"/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toku czynności kontrolnych ustalono, że żadna osoba  nie oczekuje na umieszczenie </w:t>
      </w:r>
      <w:r w:rsidRPr="006B326D">
        <w:rPr>
          <w:rFonts w:ascii="Garamond" w:hAnsi="Garamond"/>
        </w:rPr>
        <w:br/>
        <w:t>w Domu Pomocy Społecznej.</w:t>
      </w:r>
    </w:p>
    <w:p w:rsidR="006B326D" w:rsidRPr="006B326D" w:rsidRDefault="006B326D" w:rsidP="006B326D">
      <w:pPr>
        <w:pStyle w:val="NormalnyWeb"/>
        <w:spacing w:before="0" w:after="0"/>
        <w:jc w:val="right"/>
        <w:rPr>
          <w:rFonts w:ascii="Garamond" w:hAnsi="Garamond"/>
          <w:lang w:eastAsia="ar-SA"/>
        </w:rPr>
      </w:pPr>
      <w:r w:rsidRPr="006B326D">
        <w:rPr>
          <w:rFonts w:ascii="Garamond" w:hAnsi="Garamond"/>
          <w:lang w:eastAsia="ar-SA"/>
        </w:rPr>
        <w:t xml:space="preserve"> [Akta kontroli, str. 72 -73, 20-21]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Dokonano kontroli losowo wybranych akt spraw, w tym decyzji rozstrzygających postępowanie administracyjne: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  <w:b/>
        </w:rPr>
        <w:t>I osoba</w:t>
      </w:r>
      <w:r w:rsidRPr="006B326D">
        <w:rPr>
          <w:rFonts w:ascii="Garamond" w:hAnsi="Garamond"/>
        </w:rPr>
        <w:t xml:space="preserve"> 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1.GOPS.4626.III.10.2015 z 19.11.2015 – decyzja o skierowaniu do dps,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2.GOPS.4626.III.5.2016 z 15.01.2016 – decyzja ustalająca odpłatność za pobyt w dps,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3.GOPS.4626.III.41.2016 z 06.06.2016 – decyzja ustalająca odpłatność dla syna za pobyt ojca </w:t>
      </w:r>
      <w:r w:rsidRPr="006B326D">
        <w:rPr>
          <w:rFonts w:ascii="Garamond" w:hAnsi="Garamond"/>
        </w:rPr>
        <w:br/>
        <w:t>w DPS,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4. GOPS.4626.III.53.2016 z 28.09.2016 – decyzja niezwalniająca z ponoszenia odpłatności częściowej lub całkowitej za pobyt ojca w DPS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    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</w:rPr>
      </w:pPr>
      <w:r w:rsidRPr="006B326D">
        <w:rPr>
          <w:rFonts w:ascii="Garamond" w:hAnsi="Garamond"/>
        </w:rPr>
        <w:t xml:space="preserve"> – w jednym przypadku decyzja ustalająca odpłatność z pobyt w dps została wydana w terminie niezgodnym z art. 59 ust. 1 ustawy o pomocy społecznej –  </w:t>
      </w:r>
      <w:r w:rsidRPr="006B326D">
        <w:rPr>
          <w:rFonts w:ascii="Garamond" w:hAnsi="Garamond"/>
          <w:b/>
        </w:rPr>
        <w:t>I osoba, poz. 2,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  <w:b/>
        </w:rPr>
        <w:t>II osoba</w:t>
      </w:r>
      <w:r w:rsidRPr="006B326D">
        <w:rPr>
          <w:rFonts w:ascii="Garamond" w:hAnsi="Garamond"/>
        </w:rPr>
        <w:t xml:space="preserve"> 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131353">
        <w:rPr>
          <w:rFonts w:ascii="Garamond" w:hAnsi="Garamond"/>
        </w:rPr>
        <w:t>1.GOPS.4626.IV.4.2016 z 24.08.2016 – decyzja o skierowaniu do dps,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2.GOPS.4626.IV.10.2016 z 07.09.2016 – decyzja uchylająca decyzję dot. skierowaniu do dps. 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  <w:b/>
        </w:rPr>
      </w:pPr>
      <w:r w:rsidRPr="006B326D">
        <w:rPr>
          <w:rFonts w:ascii="Garamond" w:hAnsi="Garamond"/>
        </w:rPr>
        <w:t xml:space="preserve">- w jednym przypadku skierowano osobę całkowicie ubezwłasnowolnioną do domu pomocy społecznej, na wniosek opiekuna prawnego bez zezwolenia sądu opiekuńczego, co jest niezgodne z art. 175 w zw. z art. 156 ustawy z dnia 25 lutego 1964 r. Kodeks Rodzinny i Opiekuńczy </w:t>
      </w:r>
      <w:r w:rsidRPr="006B326D">
        <w:rPr>
          <w:rFonts w:ascii="Garamond" w:hAnsi="Garamond"/>
        </w:rPr>
        <w:br/>
        <w:t xml:space="preserve">( Dz. U. z 2015 r., poz. 2082 ze zm.) oraz wejściem w życie wyroku z dnia 16 października 2012 r. Europejskiego Trybunału Praw Człowieka w sprawie Kędzior przeciw Polsce (skarga nr 45026/07) – </w:t>
      </w:r>
      <w:r w:rsidRPr="006B326D">
        <w:rPr>
          <w:rFonts w:ascii="Garamond" w:hAnsi="Garamond"/>
          <w:b/>
        </w:rPr>
        <w:t>II osoba poz. 1</w:t>
      </w:r>
    </w:p>
    <w:p w:rsidR="00C22065" w:rsidRPr="006B326D" w:rsidRDefault="00C22065" w:rsidP="006B326D">
      <w:pPr>
        <w:jc w:val="both"/>
        <w:rPr>
          <w:rFonts w:ascii="Garamond" w:hAnsi="Garamond"/>
          <w:b/>
          <w:i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b/>
          <w:i/>
        </w:rPr>
        <w:t xml:space="preserve">16) pomoc osobom opuszczającym zakłady karne </w:t>
      </w:r>
    </w:p>
    <w:p w:rsidR="006B326D" w:rsidRPr="006B326D" w:rsidRDefault="006B326D" w:rsidP="006B326D">
      <w:pPr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  <w:bCs/>
        </w:rPr>
        <w:t xml:space="preserve">W okresie </w:t>
      </w:r>
      <w:r w:rsidRPr="006B326D">
        <w:rPr>
          <w:rFonts w:ascii="Garamond" w:hAnsi="Garamond"/>
        </w:rPr>
        <w:t xml:space="preserve">objętym kontrolą Ośrodek udzielił pomocy 1 osobie mającej trudności </w:t>
      </w:r>
      <w:r w:rsidRPr="006B326D">
        <w:rPr>
          <w:rFonts w:ascii="Garamond" w:hAnsi="Garamond"/>
        </w:rPr>
        <w:br/>
        <w:t>w przystosowaniu się do życia po opuszczeniu zakładu karnego. Osoba przebywała w Areszcie Śledczym w Suwałkach w okresie od 24.05.2010 r. do 25.04.2015 r.</w:t>
      </w:r>
    </w:p>
    <w:p w:rsidR="006B326D" w:rsidRPr="006B326D" w:rsidRDefault="006B326D" w:rsidP="006B326D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Dokonano kontroli akt sprawy, w tym decyzji rozstrzygających postępowania administracyjne:</w:t>
      </w:r>
    </w:p>
    <w:p w:rsidR="006B326D" w:rsidRPr="006B326D" w:rsidRDefault="006B326D" w:rsidP="006B326D">
      <w:pPr>
        <w:jc w:val="both"/>
        <w:rPr>
          <w:rFonts w:ascii="Garamond" w:hAnsi="Garamond"/>
        </w:rPr>
        <w:sectPr w:rsidR="006B326D" w:rsidRPr="006B326D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1. GOPS.4611.38.9.2015 z 13.11.2015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2. GOPS.4611.25.3.2016 z 12.02.2016 </w:t>
      </w:r>
    </w:p>
    <w:p w:rsidR="006B326D" w:rsidRPr="006B326D" w:rsidRDefault="006B326D" w:rsidP="006B326D">
      <w:pPr>
        <w:jc w:val="both"/>
        <w:rPr>
          <w:rFonts w:ascii="Garamond" w:hAnsi="Garamond"/>
        </w:rPr>
        <w:sectPr w:rsidR="006B326D" w:rsidRPr="006B326D" w:rsidSect="008C237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takiej potrzeby. </w:t>
      </w:r>
    </w:p>
    <w:p w:rsidR="006B326D" w:rsidRPr="006B326D" w:rsidRDefault="006B326D" w:rsidP="006B326D">
      <w:pPr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72]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 xml:space="preserve">17) sporządzanie sprawozdawczości oraz przekazywanie jej właściwemu wojewodzie, </w:t>
      </w:r>
      <w:r w:rsidRPr="006B326D">
        <w:rPr>
          <w:rFonts w:ascii="Garamond" w:hAnsi="Garamond"/>
          <w:b/>
          <w:i/>
        </w:rPr>
        <w:br/>
        <w:t>w formie dokumentu elektronicznego, z zastosowaniem systemu teleinformatycznego</w:t>
      </w:r>
    </w:p>
    <w:p w:rsidR="006B326D" w:rsidRPr="006B326D" w:rsidRDefault="006B326D" w:rsidP="006B326D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6B326D">
        <w:rPr>
          <w:rFonts w:ascii="Garamond" w:hAnsi="Garamond"/>
          <w:lang w:eastAsia="pl-PL"/>
        </w:rPr>
        <w:br/>
      </w:r>
      <w:r w:rsidRPr="006B326D">
        <w:rPr>
          <w:rFonts w:ascii="Garamond" w:hAnsi="Garamond"/>
        </w:rPr>
        <w:t xml:space="preserve">w obowiązujących terminach. </w:t>
      </w:r>
    </w:p>
    <w:p w:rsidR="006B326D" w:rsidRPr="006B326D" w:rsidRDefault="006B326D" w:rsidP="006B326D">
      <w:pPr>
        <w:suppressAutoHyphens w:val="0"/>
        <w:ind w:firstLine="708"/>
        <w:jc w:val="both"/>
        <w:rPr>
          <w:rFonts w:ascii="Garamond" w:hAnsi="Garamond"/>
          <w:lang w:eastAsia="pl-PL"/>
        </w:rPr>
      </w:pP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6B326D" w:rsidRPr="006B326D" w:rsidRDefault="006B326D" w:rsidP="006B326D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6B326D">
        <w:rPr>
          <w:iCs/>
          <w:sz w:val="24"/>
          <w:szCs w:val="24"/>
        </w:rPr>
        <w:tab/>
      </w:r>
      <w:r w:rsidRPr="006B326D">
        <w:rPr>
          <w:rFonts w:ascii="Garamond" w:hAnsi="Garamond"/>
          <w:iCs/>
          <w:sz w:val="24"/>
          <w:szCs w:val="24"/>
        </w:rPr>
        <w:t xml:space="preserve">Rada Gminy Przerośl podjęła uchwałę Nr III/10/2015 z dnia 30 stycznia 2015  r.  </w:t>
      </w:r>
      <w:r w:rsidRPr="006B326D">
        <w:rPr>
          <w:rFonts w:ascii="Garamond" w:hAnsi="Garamond"/>
          <w:iCs/>
          <w:sz w:val="24"/>
          <w:szCs w:val="24"/>
        </w:rPr>
        <w:br/>
        <w:t xml:space="preserve">w sprawie uchwalenia budżetu na rok 2015. W dziale 852 - pomoc społeczna - rozdziale 85219 - na utrzymanie Ośrodka w 2015 r. zaplanowano kwotę 178 955,00 zł, w tym zaplanowano dotację celową z budżetu państwa na realizację własnych zadań bieżących gminy w wysokości 52 000,00 zł. Po zmianach plan wyniósł 193 352,39 zł., w tym dotacja celowa z budżetu państwa </w:t>
      </w:r>
      <w:r w:rsidRPr="006B326D">
        <w:rPr>
          <w:rFonts w:ascii="Garamond" w:hAnsi="Garamond"/>
          <w:iCs/>
          <w:sz w:val="24"/>
          <w:szCs w:val="24"/>
        </w:rPr>
        <w:br/>
        <w:t>57 817, 00 zł. Zrealizowano plan w kwocie 173 752,67 zł, w tym 57 817,00 zł z dotacji celowej.</w:t>
      </w:r>
    </w:p>
    <w:p w:rsidR="006B326D" w:rsidRPr="006B326D" w:rsidRDefault="006B326D" w:rsidP="006B326D">
      <w:pPr>
        <w:pStyle w:val="Tekstpodstawowy35"/>
        <w:tabs>
          <w:tab w:val="left" w:pos="-4962"/>
        </w:tabs>
        <w:spacing w:after="0"/>
        <w:jc w:val="both"/>
        <w:rPr>
          <w:rFonts w:ascii="Garamond" w:hAnsi="Garamond"/>
          <w:iCs/>
          <w:sz w:val="24"/>
          <w:szCs w:val="24"/>
        </w:rPr>
      </w:pPr>
      <w:r w:rsidRPr="006B326D">
        <w:rPr>
          <w:rFonts w:ascii="Garamond" w:hAnsi="Garamond"/>
          <w:iCs/>
          <w:sz w:val="24"/>
          <w:szCs w:val="24"/>
        </w:rPr>
        <w:tab/>
        <w:t xml:space="preserve">Rada Gminy Przerośl podjęła uchwałę Nr XI/65/2015 z dnia 23 grudnia 2015 r. </w:t>
      </w:r>
      <w:r w:rsidRPr="006B326D">
        <w:rPr>
          <w:rFonts w:ascii="Garamond" w:hAnsi="Garamond"/>
          <w:iCs/>
          <w:sz w:val="24"/>
          <w:szCs w:val="24"/>
        </w:rPr>
        <w:br/>
        <w:t xml:space="preserve"> w sprawie uchwalenia budżetu na rok 2016. W dziale 852 - pomoc społeczna - rozdziale 85219 - na utrzymanie Ośrodka w 2016 r. zaplanowano kwotę 196 584,00 zł, w tym zaplanowano dotację celową z budżetu państwa na realizację własnych zadań bieżących gminy w wysokości 46 000,00 zł. </w:t>
      </w:r>
    </w:p>
    <w:p w:rsidR="006B326D" w:rsidRPr="006B326D" w:rsidRDefault="006B326D" w:rsidP="006B326D">
      <w:pPr>
        <w:ind w:firstLine="708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ab/>
        <w:t xml:space="preserve"> [Akta kontroli, str. 14-15]</w:t>
      </w:r>
    </w:p>
    <w:p w:rsidR="006B326D" w:rsidRPr="006B326D" w:rsidRDefault="006B326D" w:rsidP="006B326D">
      <w:pPr>
        <w:jc w:val="both"/>
        <w:rPr>
          <w:rFonts w:ascii="Garamond" w:hAnsi="Garamond"/>
          <w:b/>
          <w:bCs/>
          <w:i/>
          <w:iCs/>
        </w:rPr>
      </w:pPr>
      <w:r w:rsidRPr="006B326D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6B326D" w:rsidRPr="006B326D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  <w:iCs/>
        </w:rPr>
        <w:t xml:space="preserve">W okresie od 01.10.2015 r. do 31.12.2015 r. z pomocy w formie zasiłku stałego korzystało 13 osób, natomiast w okresie od 01.01.2016 r. do 30.09.2016 r. - 15 osób. </w:t>
      </w:r>
      <w:r w:rsidRPr="006B326D">
        <w:rPr>
          <w:rFonts w:ascii="Garamond" w:hAnsi="Garamond"/>
        </w:rPr>
        <w:t xml:space="preserve">W ww. okresach najniższy zasiłek wyniósł 481,00 zł, najwyższy 604,00 zł. </w:t>
      </w:r>
    </w:p>
    <w:p w:rsidR="006B326D" w:rsidRPr="006B326D" w:rsidRDefault="006B326D" w:rsidP="006B326D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 xml:space="preserve"> [Akta kontroli, str. 25-30]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6B326D" w:rsidRPr="006B326D" w:rsidRDefault="006B326D" w:rsidP="006B326D">
      <w:pPr>
        <w:rPr>
          <w:rFonts w:ascii="Garamond" w:hAnsi="Garamond"/>
          <w:iCs/>
          <w:highlight w:val="lightGray"/>
        </w:rPr>
      </w:pPr>
    </w:p>
    <w:p w:rsidR="006B326D" w:rsidRPr="006B326D" w:rsidRDefault="006B326D" w:rsidP="006B326D">
      <w:pPr>
        <w:suppressAutoHyphens w:val="0"/>
        <w:rPr>
          <w:rFonts w:ascii="Garamond" w:hAnsi="Garamond"/>
          <w:iCs/>
          <w:highlight w:val="lightGray"/>
        </w:rPr>
        <w:sectPr w:rsidR="006B326D" w:rsidRPr="006B326D" w:rsidSect="00863465">
          <w:type w:val="continuous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>1. GOPS.4610.II.3.2016 z 12.02.2016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2. GOPS.4610.III.3.2016 z 11.04.2016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3. GOPS.4610.I.3.2016 z 18.01.2016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>4. GOPS.4610.XI.3.2016 z 14.06.2016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5. GOPS.4610.XIX.5.2015 z 16.10.2015</w:t>
      </w:r>
    </w:p>
    <w:p w:rsidR="006B326D" w:rsidRPr="006B326D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  <w:sectPr w:rsidR="006B326D" w:rsidRPr="006B326D" w:rsidSect="0086346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326D" w:rsidRPr="006B326D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</w:pPr>
    </w:p>
    <w:p w:rsidR="006B326D" w:rsidRPr="006B326D" w:rsidRDefault="006B326D" w:rsidP="006B326D">
      <w:pPr>
        <w:autoSpaceDE w:val="0"/>
        <w:autoSpaceDN w:val="0"/>
        <w:adjustRightInd w:val="0"/>
        <w:ind w:firstLine="708"/>
        <w:jc w:val="both"/>
        <w:rPr>
          <w:rFonts w:ascii="Garamond" w:hAnsi="Garamond"/>
          <w:iCs/>
        </w:rPr>
        <w:sectPr w:rsidR="006B326D" w:rsidRPr="006B326D" w:rsidSect="0066178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lastRenderedPageBreak/>
        <w:t xml:space="preserve">20) opłacanie składek na ubezpieczenie zdrowotne określonych w przepisach </w:t>
      </w:r>
      <w:r w:rsidRPr="006B326D">
        <w:rPr>
          <w:rFonts w:ascii="Garamond" w:hAnsi="Garamond"/>
          <w:b/>
          <w:i/>
        </w:rPr>
        <w:br/>
        <w:t>o świadczeniach opieki zdrowotnej finansowanych ze środków publicznych</w:t>
      </w:r>
    </w:p>
    <w:p w:rsidR="006B326D" w:rsidRPr="006B326D" w:rsidRDefault="006B326D" w:rsidP="006B326D">
      <w:pPr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Ośrodek opłacał składki na ubezpieczenie zdrowotne za osoby pobierające zasiłek stały </w:t>
      </w:r>
      <w:r w:rsidRPr="006B326D">
        <w:rPr>
          <w:rFonts w:ascii="Garamond" w:hAnsi="Garamond"/>
        </w:rPr>
        <w:br/>
        <w:t xml:space="preserve">z pomocy społecznej i niepodlegające obowiązkowi ubezpieczenia zdrowotnego z innego tytułu. </w:t>
      </w:r>
    </w:p>
    <w:p w:rsidR="006B326D" w:rsidRPr="006B326D" w:rsidRDefault="006B326D" w:rsidP="006B326D">
      <w:pPr>
        <w:ind w:left="708" w:firstLine="1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od 01.10.2015 r. do 31.12.2015 r. opłacano składkę zdrowotną za 13 osób. </w:t>
      </w:r>
    </w:p>
    <w:p w:rsidR="006B326D" w:rsidRPr="006B326D" w:rsidRDefault="006B326D" w:rsidP="006B326D">
      <w:pPr>
        <w:ind w:left="708" w:firstLine="1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od 01.01.2016 r. do 30.09.2016 r. opłacano składkę zdrowotną za 15 osób. </w:t>
      </w:r>
    </w:p>
    <w:p w:rsidR="006B326D" w:rsidRPr="006B326D" w:rsidRDefault="006B326D" w:rsidP="006B326D">
      <w:pPr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25-30]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6B326D">
        <w:rPr>
          <w:rFonts w:ascii="Garamond" w:hAnsi="Garamond"/>
          <w:b/>
          <w:sz w:val="24"/>
          <w:szCs w:val="24"/>
        </w:rPr>
        <w:t xml:space="preserve">V. Realizacja zadań własnych gminy – art. 17 ust. 2 ustawy z dnia 12 marca 2004 r. </w:t>
      </w:r>
      <w:r w:rsidRPr="006B326D">
        <w:rPr>
          <w:rFonts w:ascii="Garamond" w:hAnsi="Garamond"/>
          <w:b/>
          <w:sz w:val="24"/>
          <w:szCs w:val="24"/>
        </w:rPr>
        <w:br/>
        <w:t>o pomocy społecznej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iCs/>
        </w:rPr>
      </w:pPr>
      <w:r w:rsidRPr="006B326D">
        <w:rPr>
          <w:rFonts w:ascii="Garamond" w:hAnsi="Garamond"/>
          <w:iCs/>
        </w:rPr>
        <w:t>W okresie od 01.10.2015 r. do 31.12.2015 r. przyznano zasiłki specjalne celowe 2 osobom, 2 świadczenia, w wysokości od 200,00 zł do 450,00 zł.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iCs/>
        </w:rPr>
      </w:pPr>
      <w:r w:rsidRPr="006B326D">
        <w:rPr>
          <w:rFonts w:ascii="Garamond" w:hAnsi="Garamond"/>
          <w:iCs/>
        </w:rPr>
        <w:lastRenderedPageBreak/>
        <w:t>W okresie od 01.01.2016 r. do 30.09.2016 r. przyznano zasiłki specjalne celowe 5 osobom, 6 świadczeń, w wysokości od 100,00 zł do 300,00 zł.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iCs/>
        </w:rPr>
      </w:pPr>
      <w:r w:rsidRPr="006B326D">
        <w:rPr>
          <w:rFonts w:ascii="Garamond" w:hAnsi="Garamond"/>
          <w:iCs/>
        </w:rPr>
        <w:t>Świadczenia przyznawano m.in. na pokrycie kosztów leków i leczenia, wyrobienia dowodu osobistego, zakupu opału, niezbędnych przedmiotów gospodarstwa domowego.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iCs/>
        </w:rPr>
      </w:pPr>
      <w:r w:rsidRPr="006B326D">
        <w:rPr>
          <w:rFonts w:ascii="Garamond" w:hAnsi="Garamond"/>
          <w:iCs/>
        </w:rPr>
        <w:t xml:space="preserve"> Pomoc przyznawano z powodu bezrobocia, niepełnosprawności, długotrwałej lub ciężkiej choroby. </w:t>
      </w:r>
    </w:p>
    <w:p w:rsidR="006B326D" w:rsidRPr="006B326D" w:rsidRDefault="006B326D" w:rsidP="006B326D">
      <w:pPr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 str. 26-31]</w:t>
      </w:r>
    </w:p>
    <w:p w:rsidR="006B326D" w:rsidRPr="006B326D" w:rsidRDefault="006B326D" w:rsidP="006B326D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</w:pPr>
      <w:r w:rsidRPr="006B326D">
        <w:rPr>
          <w:rFonts w:ascii="Garamond" w:hAnsi="Garamond"/>
          <w:iCs/>
        </w:rPr>
        <w:tab/>
      </w:r>
      <w:r w:rsidRPr="006B326D">
        <w:rPr>
          <w:rFonts w:ascii="Garamond" w:hAnsi="Garamond"/>
        </w:rPr>
        <w:t>Dokonano kontroli losowo wybranych akt spraw, w tym decyzji rozstrzygających postępowania administracyjne: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6B326D" w:rsidRPr="006B326D" w:rsidSect="0020484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</w:pP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6B326D" w:rsidRPr="006B326D" w:rsidSect="006C309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lastRenderedPageBreak/>
        <w:t xml:space="preserve">1. GOPS.4611.SZC.4.3.2016 z 17.06.2016 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 xml:space="preserve">2. GOPS.4612.SZC.5.3.2016 z 18.07.2016 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 xml:space="preserve">3. GOPS.4612.SZC.2.3.2015 z 03.11.2015 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lastRenderedPageBreak/>
        <w:t xml:space="preserve">4. GOPS.4612.SZC.3.3.2016 z 16.06.2016 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 xml:space="preserve">5.  GOPS.4612.SZC.1.3.2016 z 06.04.2016 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2"/>
          <w:szCs w:val="22"/>
        </w:rPr>
        <w:sectPr w:rsidR="006B326D" w:rsidRPr="006B326D" w:rsidSect="0065012F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6B326D" w:rsidRPr="006B326D" w:rsidRDefault="006B326D" w:rsidP="006B326D">
      <w:pPr>
        <w:jc w:val="both"/>
        <w:rPr>
          <w:rFonts w:ascii="Garamond" w:hAnsi="Garamond"/>
          <w:b/>
          <w:bCs/>
          <w:i/>
          <w:iCs/>
        </w:rPr>
      </w:pPr>
    </w:p>
    <w:p w:rsidR="006B326D" w:rsidRPr="006B326D" w:rsidRDefault="006B326D" w:rsidP="006B326D">
      <w:pPr>
        <w:jc w:val="both"/>
        <w:rPr>
          <w:rFonts w:ascii="Garamond" w:hAnsi="Garamond"/>
          <w:b/>
          <w:bCs/>
          <w:i/>
          <w:iCs/>
        </w:rPr>
        <w:sectPr w:rsidR="006B326D" w:rsidRPr="006B326D" w:rsidSect="00383F0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bCs/>
          <w:i/>
          <w:iCs/>
        </w:rPr>
        <w:lastRenderedPageBreak/>
        <w:t xml:space="preserve">2) </w:t>
      </w:r>
      <w:r w:rsidRPr="006B326D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6B326D" w:rsidRPr="006B326D" w:rsidRDefault="006B326D" w:rsidP="006B326D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W okresie objętym kontrolą GOPS nie przyznawał pomocy na ekonomiczne usamodzielnienie w formie zasiłków, pożyczek oraz pomocy w naturze. Zgodnie z wyjaśnieniami kierownika Ośrodka, nie zgłaszano takich potrzeb.</w:t>
      </w:r>
    </w:p>
    <w:p w:rsidR="006B326D" w:rsidRPr="006B326D" w:rsidRDefault="006B326D" w:rsidP="006B326D">
      <w:pPr>
        <w:jc w:val="right"/>
        <w:rPr>
          <w:rFonts w:ascii="Garamond" w:hAnsi="Garamond"/>
        </w:rPr>
      </w:pPr>
      <w:r w:rsidRPr="006B326D">
        <w:rPr>
          <w:rFonts w:ascii="Garamond" w:hAnsi="Garamond"/>
        </w:rPr>
        <w:t xml:space="preserve"> [Akta kontroli str. 72]</w:t>
      </w:r>
    </w:p>
    <w:p w:rsidR="006B326D" w:rsidRPr="006B326D" w:rsidRDefault="006B326D" w:rsidP="006B326D">
      <w:pPr>
        <w:jc w:val="both"/>
        <w:rPr>
          <w:rFonts w:ascii="Garamond" w:hAnsi="Garamond"/>
          <w:b/>
          <w:i/>
          <w:highlight w:val="yellow"/>
        </w:r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b/>
          <w:i/>
        </w:rPr>
        <w:t>3) prowadzenie i zapewnienie miejsc w domach pomocy społecznej i ośrodkach wsparcia o zasięgu gminnym oraz kierowanie do nich osób wymagających opieki</w:t>
      </w:r>
    </w:p>
    <w:p w:rsidR="006B326D" w:rsidRPr="006B326D" w:rsidRDefault="006B326D" w:rsidP="006B326D">
      <w:pPr>
        <w:pStyle w:val="NormalnyWeb"/>
        <w:spacing w:before="0" w:after="0"/>
        <w:ind w:firstLine="708"/>
        <w:jc w:val="both"/>
        <w:rPr>
          <w:rFonts w:ascii="Garamond" w:hAnsi="Garamond"/>
          <w:bCs/>
        </w:rPr>
      </w:pPr>
      <w:r w:rsidRPr="006B326D">
        <w:rPr>
          <w:rFonts w:ascii="Garamond" w:hAnsi="Garamond"/>
        </w:rPr>
        <w:t xml:space="preserve">Zgodnie z wyjaśnieniami kierownika Ośrodka w okresie objętym kontrolą gmina Przerośl nie prowadziła i nie zapewniała miejsc w domach pomocy społecznej i ośrodkach wsparcia </w:t>
      </w:r>
      <w:r w:rsidRPr="006B326D">
        <w:rPr>
          <w:rFonts w:ascii="Garamond" w:hAnsi="Garamond"/>
        </w:rPr>
        <w:br/>
        <w:t xml:space="preserve">o zasięgu gminnym, ponieważ nie zachodziła taka potrzeba. Do tej pory </w:t>
      </w:r>
      <w:r w:rsidRPr="006B326D">
        <w:rPr>
          <w:rFonts w:ascii="Garamond" w:hAnsi="Garamond" w:cs="Garamond"/>
        </w:rPr>
        <w:t>osoby wymagające całodobowej opieki były kierowane do Domu Pomocy Społecznej „Kalina” w Suwałkach, Domu Pomocy Społecznej</w:t>
      </w:r>
      <w:r w:rsidRPr="006B326D">
        <w:rPr>
          <w:rFonts w:ascii="Garamond" w:hAnsi="Garamond"/>
          <w:bCs/>
        </w:rPr>
        <w:t xml:space="preserve"> w Kozuli, Domu Pomocy Społecznej dla Osób Dorosłych </w:t>
      </w:r>
      <w:r w:rsidRPr="006B326D">
        <w:rPr>
          <w:rFonts w:ascii="Garamond" w:hAnsi="Garamond"/>
          <w:bCs/>
        </w:rPr>
        <w:br/>
        <w:t>i Niepełnosprawnych Intelektualnie w Przasnyszu</w:t>
      </w:r>
      <w:r w:rsidR="00C22065">
        <w:rPr>
          <w:rFonts w:ascii="Garamond" w:hAnsi="Garamond"/>
          <w:bCs/>
        </w:rPr>
        <w:t xml:space="preserve">. </w:t>
      </w:r>
    </w:p>
    <w:p w:rsidR="006B326D" w:rsidRPr="006B326D" w:rsidRDefault="006B326D" w:rsidP="006B326D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71-72]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</w:rPr>
      </w:pPr>
      <w:r w:rsidRPr="006B326D">
        <w:rPr>
          <w:rFonts w:ascii="Garamond" w:hAnsi="Garamond"/>
          <w:b/>
          <w:i/>
        </w:rPr>
        <w:t>4) opracowanie i realizacja projektów socjalnych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Zgodnie z wyjaśnieniami kierownika Ośrodka, gmina nie opracowała i nie realizowała projektów socjalnych ze względu na brak potrzeb w tym zakresie.</w:t>
      </w:r>
    </w:p>
    <w:p w:rsidR="006B326D" w:rsidRPr="006B326D" w:rsidRDefault="006B326D" w:rsidP="006B326D">
      <w:pPr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69]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 xml:space="preserve">5) podejmowanie innych zadań z zakresu pomocy społecznej wynikających </w:t>
      </w:r>
      <w:r w:rsidRPr="006B326D">
        <w:rPr>
          <w:rFonts w:ascii="Garamond" w:hAnsi="Garamond"/>
          <w:b/>
          <w:i/>
          <w:sz w:val="24"/>
          <w:szCs w:val="24"/>
        </w:rPr>
        <w:br/>
        <w:t>z rozeznanych potrzeb gminy, w tym tworzenie i realizacja programów osłonowych</w:t>
      </w:r>
    </w:p>
    <w:p w:rsidR="006B326D" w:rsidRPr="006B326D" w:rsidRDefault="006B326D" w:rsidP="006B326D">
      <w:pPr>
        <w:suppressAutoHyphens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Gmina Przerośl realizuje program osłonowy podjęty uchwałą Nr XXVII/200/2014 Rady Gminy Przerośl z dnia 27 lutego 2014 r. w sprawie ustanowienia wieloletniego programu osłonowego w zakresie dożywiania „Pomoc gminy Przerośl w zakresie dożywiania” na lat</w:t>
      </w:r>
      <w:r w:rsidR="00E867ED">
        <w:rPr>
          <w:rFonts w:ascii="Garamond" w:hAnsi="Garamond"/>
        </w:rPr>
        <w:t xml:space="preserve">a 2014-2020 (opisano na str. </w:t>
      </w:r>
      <w:r w:rsidRPr="006B326D">
        <w:rPr>
          <w:rFonts w:ascii="Garamond" w:hAnsi="Garamond"/>
        </w:rPr>
        <w:t>11 protokołu).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>Ponadto gmina realizowała zadania wynikające z innych programów tj.:</w:t>
      </w:r>
    </w:p>
    <w:p w:rsidR="006B326D" w:rsidRPr="006B326D" w:rsidRDefault="006B326D" w:rsidP="006B326D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 xml:space="preserve">- Gminnego Programu Przeciwdziałania Przemocy w Rodzinie oraz Ochrony Ofiar Przemocy </w:t>
      </w:r>
      <w:r w:rsidRPr="006B326D">
        <w:rPr>
          <w:rFonts w:ascii="Garamond" w:hAnsi="Garamond"/>
          <w:sz w:val="24"/>
          <w:szCs w:val="24"/>
        </w:rPr>
        <w:br/>
        <w:t xml:space="preserve">w Rodzinie na lata 2016-2021, </w:t>
      </w:r>
    </w:p>
    <w:p w:rsidR="006B326D" w:rsidRPr="006B326D" w:rsidRDefault="006B326D" w:rsidP="006B326D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- Gminnego Programu Wspierania Rodziny w Gminie Przerośl na lata 2015-2017,</w:t>
      </w:r>
    </w:p>
    <w:p w:rsidR="006B326D" w:rsidRPr="006B326D" w:rsidRDefault="006B326D" w:rsidP="006B326D">
      <w:pPr>
        <w:pStyle w:val="Tekstpodstawowy31"/>
        <w:spacing w:after="0" w:line="276" w:lineRule="auto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- Gminnego Programu Profilaktyki i Rozwiązywania Problemów Alkoholowych na 2016 rok.</w:t>
      </w:r>
    </w:p>
    <w:p w:rsidR="006B326D" w:rsidRPr="006B326D" w:rsidRDefault="006B326D" w:rsidP="006B326D">
      <w:pPr>
        <w:pStyle w:val="NormalnyWeb"/>
        <w:spacing w:before="0" w:after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ab/>
        <w:t>Z informacji kierownika Ośrodka wynika, że podejmowano inne zadania z zakresu pomocy społecznej m.in:</w:t>
      </w:r>
    </w:p>
    <w:p w:rsidR="006B326D" w:rsidRPr="006B326D" w:rsidRDefault="006B326D" w:rsidP="006B326D">
      <w:pPr>
        <w:pStyle w:val="NormalnyWeb"/>
        <w:spacing w:before="0" w:after="0"/>
        <w:jc w:val="both"/>
        <w:rPr>
          <w:rFonts w:ascii="Garamond" w:hAnsi="Garamond"/>
          <w:shd w:val="clear" w:color="auto" w:fill="FFFFFF"/>
        </w:rPr>
      </w:pPr>
      <w:r w:rsidRPr="006B326D">
        <w:rPr>
          <w:rFonts w:ascii="Garamond" w:hAnsi="Garamond"/>
        </w:rPr>
        <w:t>-</w:t>
      </w:r>
      <w:r w:rsidRPr="006B326D">
        <w:rPr>
          <w:rFonts w:ascii="Garamond" w:hAnsi="Garamond"/>
          <w:shd w:val="clear" w:color="auto" w:fill="FFFFFF"/>
        </w:rPr>
        <w:t xml:space="preserve"> </w:t>
      </w:r>
      <w:r w:rsidR="006E2A75">
        <w:rPr>
          <w:rFonts w:ascii="Garamond" w:hAnsi="Garamond"/>
          <w:shd w:val="clear" w:color="auto" w:fill="FFFFFF"/>
        </w:rPr>
        <w:t xml:space="preserve">umożliwiono </w:t>
      </w:r>
      <w:r w:rsidR="006E2A75" w:rsidRPr="006B326D">
        <w:rPr>
          <w:rFonts w:ascii="Garamond" w:hAnsi="Garamond"/>
          <w:shd w:val="clear" w:color="auto" w:fill="FFFFFF"/>
        </w:rPr>
        <w:t>mieszkańc</w:t>
      </w:r>
      <w:r w:rsidR="006E2A75">
        <w:rPr>
          <w:rFonts w:ascii="Garamond" w:hAnsi="Garamond"/>
          <w:shd w:val="clear" w:color="auto" w:fill="FFFFFF"/>
        </w:rPr>
        <w:t>om</w:t>
      </w:r>
      <w:r w:rsidR="006E2A75" w:rsidRPr="006B326D">
        <w:rPr>
          <w:rFonts w:ascii="Garamond" w:hAnsi="Garamond"/>
          <w:shd w:val="clear" w:color="auto" w:fill="FFFFFF"/>
        </w:rPr>
        <w:t xml:space="preserve"> </w:t>
      </w:r>
      <w:r w:rsidRPr="006B326D">
        <w:rPr>
          <w:rFonts w:ascii="Garamond" w:hAnsi="Garamond"/>
          <w:shd w:val="clear" w:color="auto" w:fill="FFFFFF"/>
        </w:rPr>
        <w:t>korzystani</w:t>
      </w:r>
      <w:r w:rsidR="006E2A75">
        <w:rPr>
          <w:rFonts w:ascii="Garamond" w:hAnsi="Garamond"/>
          <w:shd w:val="clear" w:color="auto" w:fill="FFFFFF"/>
        </w:rPr>
        <w:t>e</w:t>
      </w:r>
      <w:r w:rsidRPr="006B326D">
        <w:rPr>
          <w:rFonts w:ascii="Garamond" w:hAnsi="Garamond"/>
          <w:shd w:val="clear" w:color="auto" w:fill="FFFFFF"/>
        </w:rPr>
        <w:t xml:space="preserve"> z bezpłatnego poradnictwa w zakresie mediacji sądowych odbywających się w określonych z podopiecznymi sesjach. Z ww. poradnictwa skorzystały w roku 2015 dwie rodziny,</w:t>
      </w:r>
    </w:p>
    <w:p w:rsidR="006B326D" w:rsidRPr="006B326D" w:rsidRDefault="0001689C" w:rsidP="006B326D">
      <w:pPr>
        <w:jc w:val="both"/>
        <w:rPr>
          <w:rFonts w:ascii="Garamond" w:hAnsi="Garamond"/>
          <w:shd w:val="clear" w:color="auto" w:fill="FFFFFF"/>
        </w:rPr>
      </w:pPr>
      <w:r>
        <w:rPr>
          <w:rFonts w:ascii="Garamond" w:hAnsi="Garamond"/>
          <w:shd w:val="clear" w:color="auto" w:fill="FFFFFF"/>
        </w:rPr>
        <w:lastRenderedPageBreak/>
        <w:t>- prowadzenie</w:t>
      </w:r>
      <w:r w:rsidR="00C479F2" w:rsidRPr="003527B9">
        <w:rPr>
          <w:rFonts w:ascii="Garamond" w:hAnsi="Garamond"/>
          <w:shd w:val="clear" w:color="auto" w:fill="FFFFFF"/>
        </w:rPr>
        <w:t xml:space="preserve"> Punkt</w:t>
      </w:r>
      <w:r>
        <w:rPr>
          <w:rFonts w:ascii="Garamond" w:hAnsi="Garamond"/>
          <w:shd w:val="clear" w:color="auto" w:fill="FFFFFF"/>
        </w:rPr>
        <w:t>u Konsultacyjnego</w:t>
      </w:r>
      <w:r w:rsidR="00C479F2" w:rsidRPr="003527B9">
        <w:rPr>
          <w:rFonts w:ascii="Garamond" w:hAnsi="Garamond"/>
          <w:shd w:val="clear" w:color="auto" w:fill="FFFFFF"/>
        </w:rPr>
        <w:t xml:space="preserve"> Poradnictwa Specjalistycznego dla Osób z Problemami Opiekuńczo – Wychowawczymi i Przemocą we współpracy</w:t>
      </w:r>
      <w:r w:rsidR="006B326D" w:rsidRPr="003527B9">
        <w:rPr>
          <w:rFonts w:ascii="Garamond" w:hAnsi="Garamond"/>
          <w:shd w:val="clear" w:color="auto" w:fill="FFFFFF"/>
        </w:rPr>
        <w:t xml:space="preserve"> z Gminną Komisją ds. Profilaktyki </w:t>
      </w:r>
      <w:r w:rsidR="00C479F2" w:rsidRPr="003527B9">
        <w:rPr>
          <w:rFonts w:ascii="Garamond" w:hAnsi="Garamond"/>
          <w:shd w:val="clear" w:color="auto" w:fill="FFFFFF"/>
        </w:rPr>
        <w:br/>
      </w:r>
      <w:r w:rsidR="006B326D" w:rsidRPr="003527B9">
        <w:rPr>
          <w:rFonts w:ascii="Garamond" w:hAnsi="Garamond"/>
          <w:shd w:val="clear" w:color="auto" w:fill="FFFFFF"/>
        </w:rPr>
        <w:t xml:space="preserve">i Rozwiązywania Problemów Alkoholowych w Przerośli oraz Stowarzyszeniem Przyjaciół Domu Dziecka </w:t>
      </w:r>
      <w:r w:rsidR="00C479F2" w:rsidRPr="003527B9">
        <w:rPr>
          <w:rFonts w:ascii="Garamond" w:hAnsi="Garamond"/>
          <w:shd w:val="clear" w:color="auto" w:fill="FFFFFF"/>
        </w:rPr>
        <w:t>w Pawłówce.</w:t>
      </w:r>
      <w:r w:rsidR="00C479F2" w:rsidRPr="00C479F2">
        <w:rPr>
          <w:rFonts w:ascii="Garamond" w:hAnsi="Garamond"/>
          <w:shd w:val="clear" w:color="auto" w:fill="FFFFFF"/>
        </w:rPr>
        <w:t xml:space="preserve"> </w:t>
      </w:r>
      <w:r w:rsidR="006B326D" w:rsidRPr="006B326D">
        <w:rPr>
          <w:rFonts w:ascii="Garamond" w:hAnsi="Garamond"/>
          <w:shd w:val="clear" w:color="auto" w:fill="FFFFFF"/>
        </w:rPr>
        <w:t>Konsultacje specjalistyczne prowadzone są nieodpłatnie przez członków Stowarzyszenia Przyjaciół Domu Dziecka w Pawłówce (socjoterapeuta, pedagog, psycholog) oraz przez pracowników GOPS w Przerośli i wolontariuszy. Z pomocy punktu konsultacyjnego skorzystało w okresie podlegającym kontroli 25 osób. Udzielono konsultacji w zakresie: pomocy społecznej, dydaktycznej, socjoterapeutycznej, mediacyjnej oraz poradnictwa w zakresie rozwiązywania problemów opiekuńczo – wychowawczych,</w:t>
      </w:r>
    </w:p>
    <w:p w:rsidR="006B326D" w:rsidRPr="006B326D" w:rsidRDefault="006B326D" w:rsidP="006B326D">
      <w:pPr>
        <w:pStyle w:val="Tekstpodstawowy"/>
        <w:spacing w:after="0"/>
        <w:jc w:val="both"/>
        <w:rPr>
          <w:rFonts w:ascii="Garamond" w:hAnsi="Garamond"/>
        </w:rPr>
      </w:pPr>
      <w:r w:rsidRPr="006B326D">
        <w:rPr>
          <w:rFonts w:ascii="Garamond" w:hAnsi="Garamond"/>
          <w:sz w:val="20"/>
          <w:szCs w:val="20"/>
        </w:rPr>
        <w:t xml:space="preserve">- </w:t>
      </w:r>
      <w:r w:rsidRPr="006B326D">
        <w:rPr>
          <w:rFonts w:ascii="Garamond" w:hAnsi="Garamond"/>
        </w:rPr>
        <w:t xml:space="preserve">w dniu 6 grudnia 2015 r.,  w ramach akcji "Mikołajkowy Blok Profilaktyczny" zorganizowano przy współpracy Gminnej Komisji ds. Rozwiązywania Problemów Alkoholowych w Przerośli, Stowarzyszenia Przyjaciół Domu Dziecka w Pawłówce oraz GOPS w Przerośli wyjazd dzieci </w:t>
      </w:r>
      <w:r w:rsidRPr="006B326D">
        <w:rPr>
          <w:rFonts w:ascii="Garamond" w:hAnsi="Garamond"/>
        </w:rPr>
        <w:br/>
        <w:t xml:space="preserve">z terenu Gminy Przerośl oraz w Domu Dziecka w Pawłówce do Hotelu Gołębiewski </w:t>
      </w:r>
      <w:r w:rsidRPr="006B326D">
        <w:rPr>
          <w:rFonts w:ascii="Garamond" w:hAnsi="Garamond"/>
        </w:rPr>
        <w:br/>
        <w:t>w Mikołajkach,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sz w:val="24"/>
          <w:szCs w:val="24"/>
          <w:shd w:val="clear" w:color="auto" w:fill="FFFFFF"/>
        </w:rPr>
      </w:pPr>
      <w:r w:rsidRPr="006B326D">
        <w:rPr>
          <w:rFonts w:ascii="Garamond" w:hAnsi="Garamond"/>
          <w:sz w:val="24"/>
          <w:szCs w:val="24"/>
        </w:rPr>
        <w:t xml:space="preserve">- w ramach działalności profilaktycznej  GOPS w Przerośli we współpracy ze Stowarzyszeniem Przyjaciół Domu Dziecka w Pawłówce podjął się organizacji  wycieczki zagranicznej w ramach celu przeciwdziałania marginalizacji i uzależnieniom oraz wykluczeniu społecznemu – do Pragi  </w:t>
      </w:r>
      <w:r w:rsidRPr="006B326D">
        <w:rPr>
          <w:rFonts w:ascii="Garamond" w:hAnsi="Garamond"/>
          <w:sz w:val="24"/>
          <w:szCs w:val="24"/>
          <w:shd w:val="clear" w:color="auto" w:fill="FFFFFF"/>
        </w:rPr>
        <w:t xml:space="preserve">Cel główny wyjazdu – przeciwdziałanie marginalizacji dzieci i młodzieży wychowującej się </w:t>
      </w:r>
      <w:r w:rsidRPr="006B326D">
        <w:rPr>
          <w:rFonts w:ascii="Garamond" w:hAnsi="Garamond"/>
          <w:sz w:val="24"/>
          <w:szCs w:val="24"/>
          <w:shd w:val="clear" w:color="auto" w:fill="FFFFFF"/>
        </w:rPr>
        <w:br/>
        <w:t xml:space="preserve">w Gminie Przerośl, w tym w Domu Dziecka w Pawłówce oraz przeciwdziałanie przemocy </w:t>
      </w:r>
      <w:r w:rsidRPr="006B326D">
        <w:rPr>
          <w:rFonts w:ascii="Garamond" w:hAnsi="Garamond"/>
          <w:sz w:val="24"/>
          <w:szCs w:val="24"/>
          <w:shd w:val="clear" w:color="auto" w:fill="FFFFFF"/>
        </w:rPr>
        <w:br/>
        <w:t xml:space="preserve">w rodzinie poprzez zwiększenie świadomości dzieci i młodzieży na temat zjawiska przemocy </w:t>
      </w:r>
      <w:r w:rsidRPr="006B326D">
        <w:rPr>
          <w:rFonts w:ascii="Garamond" w:hAnsi="Garamond"/>
          <w:sz w:val="24"/>
          <w:szCs w:val="24"/>
          <w:shd w:val="clear" w:color="auto" w:fill="FFFFFF"/>
        </w:rPr>
        <w:br/>
        <w:t xml:space="preserve">w rodzinie. </w:t>
      </w:r>
    </w:p>
    <w:p w:rsidR="006B326D" w:rsidRPr="006B326D" w:rsidRDefault="006B326D" w:rsidP="006B326D">
      <w:pPr>
        <w:ind w:firstLine="36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67-68]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6) współpraca z powiatowym urzędem pracy w zakresie upowszechniania ofert pracy oraz informacji o wolnych miejscach pracy, upowszechniania informacji o usługach poradnictwa zawodowego i o szkoleniach</w:t>
      </w:r>
    </w:p>
    <w:p w:rsidR="006B326D" w:rsidRPr="006B326D" w:rsidRDefault="006B326D" w:rsidP="006B326D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 xml:space="preserve">W okresie objętym kontrolą Ośrodek współpracował z Powiatowym Urzędem Pracy </w:t>
      </w:r>
      <w:r w:rsidRPr="006B326D">
        <w:rPr>
          <w:rFonts w:ascii="Garamond" w:hAnsi="Garamond"/>
          <w:lang w:eastAsia="pl-PL"/>
        </w:rPr>
        <w:br/>
        <w:t xml:space="preserve">w Suwałkach w zakresie upowszechniania ofert pracy, informacji o wolnych miejscach pracy, </w:t>
      </w:r>
      <w:r w:rsidRPr="006B326D">
        <w:rPr>
          <w:rFonts w:ascii="Garamond" w:hAnsi="Garamond"/>
          <w:lang w:eastAsia="pl-PL"/>
        </w:rPr>
        <w:br/>
        <w:t>o usługach poradnictwa zawodowego i szkoleniach poprzez:</w:t>
      </w:r>
    </w:p>
    <w:p w:rsidR="006B326D" w:rsidRPr="006B326D" w:rsidRDefault="006B326D" w:rsidP="006B326D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 xml:space="preserve">-  informowanie o możliwości skorzystania z ofert pracy PUP, </w:t>
      </w:r>
    </w:p>
    <w:p w:rsidR="006B326D" w:rsidRPr="006B326D" w:rsidRDefault="006B326D" w:rsidP="006B326D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>- pozyskiwanie ofert pracy ze strony internetowej PUP oraz umieszczanie ich na tablicy informacyjnej Ośrodka,</w:t>
      </w:r>
    </w:p>
    <w:p w:rsidR="006B326D" w:rsidRPr="006B326D" w:rsidRDefault="006B326D" w:rsidP="006B326D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>- motywowanie osób bezrobotnych do poszukiwania pracy (rozmowy indywidualne),</w:t>
      </w:r>
    </w:p>
    <w:p w:rsidR="006B326D" w:rsidRPr="006B326D" w:rsidRDefault="006B326D" w:rsidP="006B326D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>- kierowanie osób bezrobotnych na konsultacje do doradcy zawodowego w PUP,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t xml:space="preserve">- stały kontakt z PUP w celu uzyskania informacji dotyczącej potwierdzania statusu osoby bezrobotnej, otrzymywanych zasiłków dla osób bezrobotnych, za pośrednictwem </w:t>
      </w:r>
      <w:r w:rsidRPr="006B326D">
        <w:rPr>
          <w:rFonts w:ascii="Garamond" w:hAnsi="Garamond"/>
        </w:rPr>
        <w:t>Samorządowej Elektronicznej Platformy Informacyjnej (SEPI).</w:t>
      </w:r>
    </w:p>
    <w:p w:rsidR="006B326D" w:rsidRPr="006B326D" w:rsidRDefault="006B326D" w:rsidP="006B326D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6B326D">
        <w:rPr>
          <w:rFonts w:ascii="Garamond" w:hAnsi="Garamond"/>
          <w:lang w:eastAsia="pl-PL"/>
        </w:rPr>
        <w:t xml:space="preserve">Gmina Przerośl w okresie objętym kontrolą realizowała prace interwencyjne – dla 1 osoby.  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Ośrodek  zawarł z PUP w Suwałkach w dniu 24 sierpnia 2011 r. porozumienie w sprawie wdrożenia i korzystania z Samorządowej Elektronicznej Platformy Informatycznej (SEPI).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objętym kontrolą gmina Przerośl nie podjęła współpracy z PUP w zakresie realizacji Programu Aktywizacji i Integracji, o których mowa w przepisach o promocji </w:t>
      </w:r>
      <w:r w:rsidRPr="006B326D">
        <w:rPr>
          <w:rFonts w:ascii="Garamond" w:hAnsi="Garamond"/>
        </w:rPr>
        <w:br/>
        <w:t>i zatrudnienia i instytucjach rynku pracy z uwagi na brak potrzeb w tym zakresie.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 w:cs="Garamond"/>
        </w:rPr>
        <w:t xml:space="preserve">Gminny Ośrodek Pomocy Społecznej w Przerośli nie zawierał stosownego porozumienia w sprawie planowanych działań wobec bezrobotnych, wynikającego z art. 108 ustawy o pomocy społecznej </w:t>
      </w:r>
      <w:r w:rsidRPr="006B326D">
        <w:rPr>
          <w:rFonts w:ascii="Garamond" w:hAnsi="Garamond"/>
        </w:rPr>
        <w:t>z uwagi na brak potrzeb w tym zakresie.</w:t>
      </w:r>
      <w:r w:rsidRPr="006B326D">
        <w:rPr>
          <w:rFonts w:ascii="Garamond" w:hAnsi="Garamond" w:cs="Garamond"/>
        </w:rPr>
        <w:t xml:space="preserve"> </w:t>
      </w:r>
    </w:p>
    <w:p w:rsidR="006B326D" w:rsidRPr="006B326D" w:rsidRDefault="006B326D" w:rsidP="006B326D">
      <w:pPr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70-71]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6B326D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6B326D" w:rsidRPr="006B326D" w:rsidRDefault="006B326D" w:rsidP="006B326D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 xml:space="preserve">1) organizowanie i świadczenie usług specjalistycznych dla osób z zaburzeniami psychicznymi 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lastRenderedPageBreak/>
        <w:t xml:space="preserve">W okresie objętym kontrolą gmina Przerośl organizowała i świadczyła usługi opiekuńcze dla 3 osób z zaburzeniami psychicznymi. Usługi świadczyła 1 osoba zatrudniona na umowę </w:t>
      </w:r>
      <w:r w:rsidRPr="006B326D">
        <w:rPr>
          <w:rFonts w:ascii="Garamond" w:hAnsi="Garamond"/>
        </w:rPr>
        <w:br/>
        <w:t>o pracę. Druga osoba zatrudniona na umowę cywilno-prawną świadczyła usługi w ramach zastępstwa.</w:t>
      </w:r>
    </w:p>
    <w:p w:rsidR="006B326D" w:rsidRPr="006B326D" w:rsidRDefault="006B326D" w:rsidP="006B326D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W okresie kontrolnym kierownik Ośrodka ustalał cenę 1 godziny usług na podstawie analizy kosztów realizacji zadania: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Zarządzeniem Nr 6/2015 z 13 marca 2015 r. ustalił cenę 15,88 zł od 1 kwietnia 2015 r. do 31 marca 2017 r.,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Zarządzeniem Nr 3/2016 z 4 kwietnia 2016 r. ustalił cenę 16,02 zł od 1 kwietnia 2016 r. do 31 marca 2017 r.,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- Zarządzeniem Nr 6/2016 z 19 września  2016 r. ustalił cenę 16,67 zł od 1 października 2016 r. do 31 marca 2017 r.</w:t>
      </w:r>
    </w:p>
    <w:p w:rsidR="006B326D" w:rsidRPr="006B326D" w:rsidRDefault="006B326D" w:rsidP="006B326D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W Ośrodku prowadzone są:</w:t>
      </w:r>
    </w:p>
    <w:p w:rsidR="006B326D" w:rsidRPr="006B326D" w:rsidRDefault="006B326D" w:rsidP="006B326D">
      <w:pPr>
        <w:suppressAutoHyphens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- </w:t>
      </w:r>
      <w:r w:rsidRPr="00E74AB3">
        <w:rPr>
          <w:rFonts w:ascii="Garamond" w:hAnsi="Garamond"/>
        </w:rPr>
        <w:t>karty pracy opieku</w:t>
      </w:r>
      <w:r w:rsidR="00FB622B">
        <w:rPr>
          <w:rFonts w:ascii="Garamond" w:hAnsi="Garamond"/>
        </w:rPr>
        <w:t>nki środowiskowej</w:t>
      </w:r>
      <w:r w:rsidRPr="00E74AB3">
        <w:rPr>
          <w:rFonts w:ascii="Garamond" w:hAnsi="Garamond"/>
        </w:rPr>
        <w:t>, w których</w:t>
      </w:r>
      <w:r w:rsidRPr="006B326D">
        <w:rPr>
          <w:rFonts w:ascii="Garamond" w:hAnsi="Garamond"/>
        </w:rPr>
        <w:t xml:space="preserve"> zapisywane jest nazwisko i imię podopiecznego, jego adres, imię i nazwisko opiekunki wykonującej usługę, datę usługi, czas pracy, podpis podopiecznego, </w:t>
      </w:r>
    </w:p>
    <w:p w:rsidR="006B326D" w:rsidRPr="006B326D" w:rsidRDefault="006B326D" w:rsidP="006B326D">
      <w:pPr>
        <w:suppressAutoHyphens w:val="0"/>
        <w:autoSpaceDE w:val="0"/>
        <w:autoSpaceDN w:val="0"/>
        <w:adjustRightInd w:val="0"/>
        <w:jc w:val="both"/>
        <w:rPr>
          <w:rFonts w:ascii="Garamond" w:hAnsi="Garamond" w:cs="TimesNewRomanPSMT"/>
          <w:lang w:eastAsia="pl-PL"/>
        </w:rPr>
      </w:pPr>
      <w:r w:rsidRPr="006B326D">
        <w:rPr>
          <w:rFonts w:ascii="Garamond" w:hAnsi="Garamond"/>
        </w:rPr>
        <w:t>- dziennik pracy opiekunki środowiskowej, w którym odnotowywana jest data usługi, czas pracy, opis wykonywanych zadań/czynności, podpis podopiecznego, podpis opiekunki/opiekuna</w:t>
      </w:r>
      <w:r w:rsidRPr="006B326D">
        <w:rPr>
          <w:rFonts w:ascii="Garamond" w:hAnsi="Garamond" w:cs="TimesNewRomanPSMT"/>
          <w:lang w:eastAsia="pl-PL"/>
        </w:rPr>
        <w:t>,</w:t>
      </w:r>
    </w:p>
    <w:p w:rsidR="006B326D" w:rsidRPr="006B326D" w:rsidRDefault="006B326D" w:rsidP="006B326D">
      <w:pPr>
        <w:suppressAutoHyphens w:val="0"/>
        <w:autoSpaceDE w:val="0"/>
        <w:autoSpaceDN w:val="0"/>
        <w:adjustRightInd w:val="0"/>
        <w:jc w:val="both"/>
        <w:rPr>
          <w:rFonts w:ascii="Garamond" w:hAnsi="Garamond" w:cs="TimesNewRomanPSMT"/>
          <w:lang w:eastAsia="pl-PL"/>
        </w:rPr>
      </w:pPr>
      <w:r w:rsidRPr="006B326D">
        <w:rPr>
          <w:rFonts w:ascii="Garamond" w:hAnsi="Garamond" w:cs="TimesNewRomanPSMT"/>
          <w:lang w:eastAsia="pl-PL"/>
        </w:rPr>
        <w:t>- indywidualne karty klienta zawierające informacje dotyczące oceny jego funkcjonowania społecznego, planu działań i realizacji zadań terapeutycznych.</w:t>
      </w:r>
    </w:p>
    <w:p w:rsidR="006B326D" w:rsidRPr="006B326D" w:rsidRDefault="006B326D" w:rsidP="006B326D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hAnsi="Garamond" w:cs="TimesNewRomanPSMT"/>
          <w:b/>
          <w:lang w:eastAsia="pl-PL"/>
        </w:rPr>
      </w:pPr>
      <w:r w:rsidRPr="006B326D">
        <w:rPr>
          <w:rFonts w:ascii="Garamond" w:hAnsi="Garamond"/>
        </w:rPr>
        <w:t>W okresie kontrolnym wydano 6 decyzji administracyjnych.</w:t>
      </w:r>
    </w:p>
    <w:p w:rsidR="006B326D" w:rsidRPr="006B326D" w:rsidRDefault="006B326D" w:rsidP="006B326D">
      <w:pPr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70]</w:t>
      </w:r>
    </w:p>
    <w:p w:rsidR="006B326D" w:rsidRPr="006B326D" w:rsidRDefault="006B326D" w:rsidP="005E64B2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Dokonano kontroli losowo wybranych akt spraw w tym decyzji rozstrzygających postępowania administracyjne: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  <w:highlight w:val="lightGray"/>
        </w:rPr>
      </w:pPr>
    </w:p>
    <w:p w:rsidR="006B326D" w:rsidRPr="006B326D" w:rsidRDefault="006B326D" w:rsidP="006B326D">
      <w:pPr>
        <w:jc w:val="both"/>
        <w:rPr>
          <w:rFonts w:ascii="Garamond" w:hAnsi="Garamond"/>
          <w:lang w:eastAsia="pl-PL"/>
        </w:rPr>
        <w:sectPr w:rsidR="006B326D" w:rsidRPr="006B326D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lastRenderedPageBreak/>
        <w:t xml:space="preserve">1.GOPS.4625.SUO.I.6.2016 z 01.04.2016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t xml:space="preserve">2.GOPS.4625.SUO.II.19.2015 z 27.10.2015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t xml:space="preserve">3.GOPS.4625.SUO.II.6.2016 z 26.04.2016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lastRenderedPageBreak/>
        <w:t xml:space="preserve">4.GOPS.4625.SUO.IV.6.2016 z 01.04.2016 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lang w:eastAsia="pl-PL"/>
        </w:rPr>
        <w:t xml:space="preserve">5.GOPS.4625.SUO.IV.18.2015 z 27.10.2015 </w:t>
      </w:r>
    </w:p>
    <w:p w:rsidR="006B326D" w:rsidRPr="006B326D" w:rsidRDefault="006B326D" w:rsidP="006B326D">
      <w:pPr>
        <w:jc w:val="both"/>
        <w:rPr>
          <w:rFonts w:ascii="Garamond" w:hAnsi="Garamond"/>
          <w:highlight w:val="lightGray"/>
        </w:rPr>
      </w:pPr>
    </w:p>
    <w:p w:rsidR="006B326D" w:rsidRPr="006B326D" w:rsidRDefault="006B326D" w:rsidP="006B326D">
      <w:pPr>
        <w:jc w:val="both"/>
        <w:rPr>
          <w:rFonts w:ascii="Garamond" w:hAnsi="Garamond"/>
          <w:highlight w:val="lightGray"/>
        </w:rPr>
        <w:sectPr w:rsidR="006B326D" w:rsidRPr="006B326D" w:rsidSect="00E837E8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6B326D" w:rsidRPr="006B326D" w:rsidRDefault="006B326D" w:rsidP="006B326D">
      <w:pPr>
        <w:jc w:val="both"/>
        <w:rPr>
          <w:rFonts w:ascii="Garamond" w:hAnsi="Garamond"/>
          <w:highlight w:val="lightGray"/>
        </w:rPr>
      </w:pPr>
    </w:p>
    <w:p w:rsidR="00DF7AC5" w:rsidRPr="00DF7AC5" w:rsidRDefault="00DF7AC5" w:rsidP="00DF7AC5">
      <w:pPr>
        <w:jc w:val="both"/>
        <w:rPr>
          <w:rFonts w:ascii="Garamond" w:hAnsi="Garamond"/>
        </w:rPr>
      </w:pPr>
      <w:r w:rsidRPr="00DF7AC5">
        <w:rPr>
          <w:rFonts w:ascii="Garamond" w:hAnsi="Garamond"/>
        </w:rPr>
        <w:t>Poz. 1: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/>
        </w:rPr>
        <w:t xml:space="preserve">- realizacja </w:t>
      </w:r>
      <w:r w:rsidRPr="00DF7AC5">
        <w:rPr>
          <w:rFonts w:ascii="Garamond" w:hAnsi="Garamond" w:cs="Garamond"/>
        </w:rPr>
        <w:t>w miesiącach: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kwiecień 2016 r. przyznano 42 godziny, zrealizowano 36, 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- maj 2016 r.  przyznano 40 godzin, zrealizowano 34,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- lipiec 2016 r.  przyznano 42 godziny,  zrealizowano 40,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wrzesień 2016 r.  przyznano 44 godziny, zrealizowano 40. 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F7AC5" w:rsidRPr="00DF7AC5" w:rsidRDefault="00DF7AC5" w:rsidP="00DF7AC5">
      <w:pPr>
        <w:jc w:val="both"/>
        <w:rPr>
          <w:rFonts w:ascii="Garamond" w:hAnsi="Garamond"/>
        </w:rPr>
      </w:pPr>
      <w:r w:rsidRPr="00DF7AC5">
        <w:rPr>
          <w:rFonts w:ascii="Garamond" w:hAnsi="Garamond"/>
        </w:rPr>
        <w:t>Poz. 2: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/>
        </w:rPr>
        <w:t>- realizacja w miesiącach</w:t>
      </w:r>
      <w:r w:rsidRPr="00DF7AC5">
        <w:rPr>
          <w:rFonts w:ascii="Garamond" w:hAnsi="Garamond" w:cs="Garamond"/>
        </w:rPr>
        <w:t>: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- styczeń 2016 r.  przyznano 76 godziny, zrealizowano 64,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luty 2016 r.  przyznano 84 godziny, zrealizowano 64, 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marzec 2016 r.  przyznano 88 godzin, zrealizowano– 68. 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Poz. 3</w:t>
      </w:r>
      <w:r w:rsidR="001253CC">
        <w:rPr>
          <w:rFonts w:ascii="Garamond" w:hAnsi="Garamond" w:cs="Garamond"/>
        </w:rPr>
        <w:t>: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/>
        </w:rPr>
        <w:t xml:space="preserve">- realizacja </w:t>
      </w:r>
      <w:r w:rsidRPr="00DF7AC5">
        <w:rPr>
          <w:rFonts w:ascii="Garamond" w:hAnsi="Garamond" w:cs="Garamond"/>
        </w:rPr>
        <w:t>w miesiącach: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- kwiecień 2016 r.  przyznano 80 godzin, zrealizowano 72,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- maj 2016 r.  przyznano 76 godzin, zrealizowano 68.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Poz.</w:t>
      </w:r>
      <w:r w:rsidR="001253CC">
        <w:rPr>
          <w:rFonts w:ascii="Garamond" w:hAnsi="Garamond" w:cs="Garamond"/>
        </w:rPr>
        <w:t xml:space="preserve"> </w:t>
      </w:r>
      <w:r w:rsidRPr="00DF7AC5">
        <w:rPr>
          <w:rFonts w:ascii="Garamond" w:hAnsi="Garamond" w:cs="Garamond"/>
        </w:rPr>
        <w:t>4</w:t>
      </w:r>
      <w:r w:rsidR="001253CC">
        <w:rPr>
          <w:rFonts w:ascii="Garamond" w:hAnsi="Garamond" w:cs="Garamond"/>
        </w:rPr>
        <w:t>: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/>
        </w:rPr>
        <w:t xml:space="preserve">- realizacja </w:t>
      </w:r>
      <w:r w:rsidRPr="00DF7AC5">
        <w:rPr>
          <w:rFonts w:ascii="Garamond" w:hAnsi="Garamond" w:cs="Garamond"/>
        </w:rPr>
        <w:t>w miesiącach: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kwiecień 2016 r.  przyznano 42 godziny usług, zrealizowano 36, 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maj  2016 r.  przyznano 40 godzin usług, zrealizowano 34, 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lastRenderedPageBreak/>
        <w:t xml:space="preserve">- lipiec  2016 r.  przyznano 42 godziny usług, zrealizowano 40, </w:t>
      </w:r>
    </w:p>
    <w:p w:rsidR="00DF7AC5" w:rsidRPr="00DF7AC5" w:rsidRDefault="00DF7AC5" w:rsidP="00DF7AC5">
      <w:pPr>
        <w:autoSpaceDE w:val="0"/>
        <w:autoSpaceDN w:val="0"/>
        <w:adjustRightInd w:val="0"/>
        <w:ind w:left="284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wrzesień  2016 r.  przyznano 44 godziny usług, zrealizowano 40. 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</w:p>
    <w:p w:rsidR="00DF7AC5" w:rsidRPr="00DF7AC5" w:rsidRDefault="001253CC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>Poz. 5:</w:t>
      </w:r>
    </w:p>
    <w:p w:rsidR="00DF7AC5" w:rsidRPr="00DF7AC5" w:rsidRDefault="00DF7AC5" w:rsidP="00DF7AC5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F7AC5">
        <w:rPr>
          <w:rFonts w:ascii="Garamond" w:hAnsi="Garamond"/>
        </w:rPr>
        <w:t xml:space="preserve">- realizacja </w:t>
      </w:r>
      <w:r w:rsidRPr="00DF7AC5">
        <w:rPr>
          <w:rFonts w:ascii="Garamond" w:hAnsi="Garamond" w:cs="Garamond"/>
        </w:rPr>
        <w:t>w miesiącach:</w:t>
      </w:r>
    </w:p>
    <w:p w:rsidR="00DF7AC5" w:rsidRPr="00DF7AC5" w:rsidRDefault="00DF7AC5" w:rsidP="00DF7AC5">
      <w:pPr>
        <w:autoSpaceDE w:val="0"/>
        <w:autoSpaceDN w:val="0"/>
        <w:adjustRightInd w:val="0"/>
        <w:ind w:left="426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październik  2015 r.  przyznano 44 godziny usług, zrealizowano 40, </w:t>
      </w:r>
    </w:p>
    <w:p w:rsidR="00DF7AC5" w:rsidRPr="00DF7AC5" w:rsidRDefault="00DF7AC5" w:rsidP="00DF7AC5">
      <w:pPr>
        <w:autoSpaceDE w:val="0"/>
        <w:autoSpaceDN w:val="0"/>
        <w:adjustRightInd w:val="0"/>
        <w:ind w:left="426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styczeń 2016 r.  przyznano 38 godzin usług, zrealizowano 32, </w:t>
      </w:r>
    </w:p>
    <w:p w:rsidR="00DF7AC5" w:rsidRPr="00DF7AC5" w:rsidRDefault="00DF7AC5" w:rsidP="00DF7AC5">
      <w:pPr>
        <w:autoSpaceDE w:val="0"/>
        <w:autoSpaceDN w:val="0"/>
        <w:adjustRightInd w:val="0"/>
        <w:ind w:left="426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 xml:space="preserve">- luty  2016 r.  przyznano 42 godziny usług, zrealizowano 40, </w:t>
      </w:r>
    </w:p>
    <w:p w:rsidR="00DF7AC5" w:rsidRDefault="00DF7AC5" w:rsidP="00DF7AC5">
      <w:pPr>
        <w:autoSpaceDE w:val="0"/>
        <w:autoSpaceDN w:val="0"/>
        <w:adjustRightInd w:val="0"/>
        <w:ind w:left="426"/>
        <w:jc w:val="both"/>
        <w:rPr>
          <w:rFonts w:ascii="Garamond" w:hAnsi="Garamond" w:cs="Garamond"/>
        </w:rPr>
      </w:pPr>
      <w:r w:rsidRPr="00DF7AC5">
        <w:rPr>
          <w:rFonts w:ascii="Garamond" w:hAnsi="Garamond" w:cs="Garamond"/>
        </w:rPr>
        <w:t>- marzec 2016 r.  przyznano 44 godziny usług, zrealizowano 34.</w:t>
      </w:r>
      <w:r>
        <w:rPr>
          <w:rFonts w:ascii="Garamond" w:hAnsi="Garamond" w:cs="Garamond"/>
        </w:rPr>
        <w:t xml:space="preserve"> </w:t>
      </w:r>
    </w:p>
    <w:p w:rsidR="00DF7AC5" w:rsidRDefault="00DF7AC5" w:rsidP="006B326D">
      <w:pPr>
        <w:jc w:val="both"/>
        <w:rPr>
          <w:rFonts w:ascii="Garamond" w:hAnsi="Garamond"/>
        </w:rPr>
      </w:pPr>
    </w:p>
    <w:p w:rsidR="00DF7AC5" w:rsidRDefault="00DF7AC5" w:rsidP="006B326D">
      <w:pPr>
        <w:jc w:val="both"/>
        <w:rPr>
          <w:rFonts w:ascii="Garamond" w:hAnsi="Garamond"/>
        </w:rPr>
      </w:pPr>
    </w:p>
    <w:p w:rsidR="006B326D" w:rsidRPr="006B326D" w:rsidRDefault="006B326D" w:rsidP="00DF7AC5">
      <w:pPr>
        <w:autoSpaceDE w:val="0"/>
        <w:autoSpaceDN w:val="0"/>
        <w:adjustRightInd w:val="0"/>
        <w:ind w:firstLine="426"/>
        <w:jc w:val="both"/>
        <w:rPr>
          <w:rFonts w:ascii="Garamond" w:hAnsi="Garamond" w:cs="Garamond"/>
        </w:rPr>
      </w:pPr>
      <w:r w:rsidRPr="006B326D">
        <w:rPr>
          <w:rFonts w:ascii="Garamond" w:hAnsi="Garamond" w:cs="Garamond"/>
        </w:rPr>
        <w:t xml:space="preserve">Kierownik Ośrodka wyjaśnił: „Zdarzają się miesiące, w których liczba godzin przyznanych decyzją administracyjną jest inna niż liczba godzin faktycznie przepracowanych u danego klienta wynikająca bezpośrednio z kontrolki czasu pracy opiekunki środowiskowej. Powyższa sytuacja nie jest uchybieniem leżącym po stronie Ośrodka lecz w związku z cząstkowym urlopem opiekunki środowiskowej (pojedyncze dni w danych miesiącach) klient i jego rodzina są informowani o planowanym dniu urlopu oraz wynikającej możliwości uzyskania zastępstwa na dany dzień, rezygnują z takiej możliwości co również jest ujęte w dzienniku pracy opiekunki środowiskowej. Powyższa rezygnacja wiąże się z wprowadzeniem nowej osoby do miejsca zamieszkania klienta, na którą ze względu na stan emocjonalny oraz poczucie bezpieczeństwa rodzina i klient nie wyrażają zgody. Coroczne wprowadzenie opiekunki środowiskowej pełniącej zastępstwo na czas urlopu wypoczynkowego </w:t>
      </w:r>
      <w:r w:rsidRPr="0089391A">
        <w:rPr>
          <w:rFonts w:ascii="Garamond" w:hAnsi="Garamond" w:cs="Garamond"/>
        </w:rPr>
        <w:t>Pani (…)</w:t>
      </w:r>
      <w:r w:rsidRPr="006B326D">
        <w:rPr>
          <w:rFonts w:ascii="Garamond" w:hAnsi="Garamond" w:cs="Garamond"/>
        </w:rPr>
        <w:t xml:space="preserve"> (2-3 tygodnie) odbywa się w obecności pracownika socjalnego lub kierownika Ośrodka przy obecności członków rodziny klienta. Podopieczni w związku z własnymi przekonaniami, wynikającymi często z przeżyć, choroby czy wieku niechętnie podejmują współpracę z daną opiekunką. Często takie wprowadzenie wymaga nawet kilku dni aby klient przy pomocy członków rodziny mógł zaakceptować nową osobę.”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</w:p>
    <w:p w:rsidR="006B326D" w:rsidRPr="006B326D" w:rsidRDefault="006B326D" w:rsidP="006B326D">
      <w:pPr>
        <w:overflowPunct w:val="0"/>
        <w:autoSpaceDE w:val="0"/>
        <w:ind w:left="6372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70]</w:t>
      </w:r>
    </w:p>
    <w:p w:rsidR="006B326D" w:rsidRPr="006B326D" w:rsidRDefault="006B326D" w:rsidP="006B326D">
      <w:pPr>
        <w:overflowPunct w:val="0"/>
        <w:autoSpaceDE w:val="0"/>
        <w:rPr>
          <w:rFonts w:ascii="Garamond" w:hAnsi="Garamond"/>
        </w:rPr>
        <w:sectPr w:rsidR="006B326D" w:rsidRPr="006B326D" w:rsidSect="0020557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lastRenderedPageBreak/>
        <w:t xml:space="preserve">2) przyznanie i wypłacanie zasiłków celowych na pokrycie wydatków związanych </w:t>
      </w:r>
      <w:r w:rsidRPr="006B326D">
        <w:rPr>
          <w:rFonts w:ascii="Garamond" w:hAnsi="Garamond"/>
          <w:b/>
          <w:i/>
        </w:rPr>
        <w:br/>
        <w:t>z klęską żywiołową lub ekologiczną</w:t>
      </w:r>
    </w:p>
    <w:p w:rsidR="006B326D" w:rsidRPr="006B326D" w:rsidRDefault="006B326D" w:rsidP="006B326D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6B326D" w:rsidRPr="006B326D" w:rsidRDefault="006B326D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 xml:space="preserve"> [Akta kontroli, str. 70]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 w:cs="Garamond"/>
          <w:b/>
        </w:rPr>
      </w:pPr>
      <w:r w:rsidRPr="006B326D">
        <w:rPr>
          <w:rFonts w:ascii="Garamond" w:hAnsi="Garamond" w:cs="Garamond"/>
        </w:rPr>
        <w:tab/>
        <w:t xml:space="preserve">W okresie objętym kontrolą gmina Przerośl nie prowadziła środowiskowego domu samopomocy, z uwagi na brak potrzeby. </w:t>
      </w:r>
    </w:p>
    <w:p w:rsidR="006B326D" w:rsidRPr="006B326D" w:rsidRDefault="006B326D" w:rsidP="006B326D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70]</w:t>
      </w:r>
    </w:p>
    <w:p w:rsidR="006B326D" w:rsidRPr="006B326D" w:rsidRDefault="006B326D" w:rsidP="006B326D">
      <w:pPr>
        <w:jc w:val="both"/>
        <w:rPr>
          <w:rFonts w:ascii="Garamond" w:hAnsi="Garamond"/>
          <w:b/>
          <w:i/>
        </w:rPr>
      </w:pPr>
      <w:r w:rsidRPr="006B326D">
        <w:rPr>
          <w:rFonts w:ascii="Garamond" w:hAnsi="Garamond"/>
          <w:b/>
          <w:i/>
        </w:rPr>
        <w:t>4) realizacja zadań wynikających z rządowych programów pomocy społecznej, mających na celu ochronę poziomu życia osób, rodzin i grup społecznych oraz rozwój specjalistycznego wsparcia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kontrolnym gmina Przerośl nie realizowała zadań wynikających </w:t>
      </w:r>
      <w:r w:rsidRPr="006B326D">
        <w:rPr>
          <w:rFonts w:ascii="Garamond" w:hAnsi="Garamond"/>
        </w:rPr>
        <w:br/>
        <w:t>z rządowych programów pomocy społecznej mających na celu ochronę poziomu życia osób, rodzin i grup społecznych oraz rozwój specjalistycznego wsparcia, z uwagi na brak potrzeby.</w:t>
      </w:r>
    </w:p>
    <w:p w:rsidR="006B326D" w:rsidRPr="006B326D" w:rsidRDefault="006B326D" w:rsidP="006B326D">
      <w:pPr>
        <w:overflowPunct w:val="0"/>
        <w:autoSpaceDE w:val="0"/>
        <w:jc w:val="right"/>
        <w:rPr>
          <w:rFonts w:ascii="Garamond" w:hAnsi="Garamond"/>
        </w:rPr>
      </w:pPr>
      <w:r w:rsidRPr="006B326D">
        <w:rPr>
          <w:rFonts w:ascii="Garamond" w:hAnsi="Garamond"/>
        </w:rPr>
        <w:t>[Akta kontroli, str. 69-70 ]</w:t>
      </w: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bCs/>
          <w:i/>
          <w:iCs/>
          <w:highlight w:val="lightGray"/>
        </w:rPr>
      </w:pPr>
    </w:p>
    <w:p w:rsidR="006B326D" w:rsidRPr="006B326D" w:rsidRDefault="006B326D" w:rsidP="006B326D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6B326D">
        <w:rPr>
          <w:rFonts w:ascii="Garamond" w:hAnsi="Garamond"/>
          <w:b/>
          <w:bCs/>
          <w:i/>
          <w:iCs/>
        </w:rPr>
        <w:t>5) przyznawanie i wypłacanie zasiłków celowych, a także udzielanie schronienia, posiłku oraz niezbędnego ubrania cudzoziemcom, o których mowa w art. 5a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objętym kontrolą Ośrodek nie realizował zadania, z uwagi na brak potrzeby. </w:t>
      </w:r>
    </w:p>
    <w:p w:rsidR="006B326D" w:rsidRPr="006B326D" w:rsidRDefault="006B326D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[Akta kontroli, str. 69]</w:t>
      </w:r>
    </w:p>
    <w:p w:rsidR="006B326D" w:rsidRPr="006B326D" w:rsidRDefault="006B326D" w:rsidP="006B326D">
      <w:pPr>
        <w:jc w:val="both"/>
        <w:rPr>
          <w:rFonts w:ascii="Garamond" w:hAnsi="Garamond"/>
        </w:rPr>
      </w:pPr>
      <w:r w:rsidRPr="006B326D">
        <w:rPr>
          <w:rFonts w:ascii="Garamond" w:hAnsi="Garamond"/>
          <w:b/>
          <w:i/>
        </w:rPr>
        <w:lastRenderedPageBreak/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objętym kontrolą Ośrodek nie realizował zadania, z uwagi na brak potrzeby. </w:t>
      </w:r>
    </w:p>
    <w:p w:rsidR="006B326D" w:rsidRPr="006B326D" w:rsidRDefault="006B326D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[Akta kontroli, str. 69]</w:t>
      </w:r>
    </w:p>
    <w:p w:rsidR="006B326D" w:rsidRPr="006B326D" w:rsidRDefault="006B326D" w:rsidP="006B326D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6B326D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6B326D" w:rsidRPr="006B326D" w:rsidRDefault="006B326D" w:rsidP="006B326D">
      <w:pPr>
        <w:ind w:firstLine="708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W okresie objętym kontrolą Ośrodek nie realizował zadania, z uwagi na brak potrzeby. </w:t>
      </w:r>
    </w:p>
    <w:p w:rsidR="006B326D" w:rsidRPr="006B326D" w:rsidRDefault="006B326D" w:rsidP="006B326D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B326D">
        <w:rPr>
          <w:rFonts w:ascii="Garamond" w:hAnsi="Garamond"/>
          <w:sz w:val="24"/>
          <w:szCs w:val="24"/>
        </w:rPr>
        <w:t>[Akta kontroli, str. 69]</w:t>
      </w:r>
    </w:p>
    <w:p w:rsidR="006B326D" w:rsidRPr="006B326D" w:rsidRDefault="006B326D" w:rsidP="006B326D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6B326D" w:rsidRPr="006B326D" w:rsidRDefault="006B326D" w:rsidP="006B326D">
      <w:pPr>
        <w:widowControl w:val="0"/>
        <w:autoSpaceDE w:val="0"/>
        <w:autoSpaceDN w:val="0"/>
        <w:adjustRightInd w:val="0"/>
        <w:jc w:val="both"/>
        <w:rPr>
          <w:rFonts w:ascii="Garamond" w:hAnsi="Garamond"/>
          <w:sz w:val="20"/>
          <w:szCs w:val="20"/>
        </w:rPr>
      </w:pPr>
      <w:r w:rsidRPr="006B326D">
        <w:rPr>
          <w:rFonts w:ascii="Garamond" w:hAnsi="Garamond"/>
        </w:rPr>
        <w:tab/>
        <w:t>O przeprowadzeniu kontroli dokonano wpisu w książce ewidencji kontroli Gminnego Ośrodka Pomocy Społecznej w Przerośli, pod pozycją numer 3/2016.</w:t>
      </w:r>
    </w:p>
    <w:p w:rsidR="006B326D" w:rsidRPr="006B326D" w:rsidRDefault="006B326D" w:rsidP="006B326D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6B326D">
        <w:rPr>
          <w:rFonts w:ascii="Garamond" w:hAnsi="Garamond"/>
          <w:szCs w:val="24"/>
        </w:rPr>
        <w:t xml:space="preserve">Protokół niniejszy sporządzono w dwóch jednobrzmiących egzemplarzach, z których jeden otrzymuje kierownik Gminnego Ośrodka Pomocy Społecznej w Przerośli, drugi Wydział Polityki Społecznej Podlaskiego Urzędu Wojewódzkiego w Białymstoku. </w:t>
      </w:r>
    </w:p>
    <w:p w:rsidR="006B326D" w:rsidRPr="006B326D" w:rsidRDefault="006B326D" w:rsidP="006B326D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6B326D" w:rsidRPr="006B326D" w:rsidRDefault="006B326D" w:rsidP="006B326D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6B326D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Nr 61, </w:t>
      </w:r>
      <w:r w:rsidR="005E6A13">
        <w:rPr>
          <w:rFonts w:ascii="Garamond" w:hAnsi="Garamond"/>
          <w:szCs w:val="24"/>
        </w:rPr>
        <w:t xml:space="preserve">poz. 543, ze zm.) kierownikowi </w:t>
      </w:r>
      <w:r w:rsidRPr="006B326D">
        <w:rPr>
          <w:rFonts w:ascii="Garamond" w:hAnsi="Garamond"/>
          <w:szCs w:val="24"/>
        </w:rPr>
        <w:t>Gminnego Ośrodka Pomocy Społecznej w Przerośli przysługuje prawo do:</w:t>
      </w:r>
    </w:p>
    <w:p w:rsidR="006B326D" w:rsidRPr="006B326D" w:rsidRDefault="006B326D" w:rsidP="006B326D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6B326D" w:rsidRPr="006B326D" w:rsidRDefault="006B326D" w:rsidP="006B326D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6B326D">
        <w:rPr>
          <w:rFonts w:ascii="Garamond" w:hAnsi="Garamond"/>
        </w:rPr>
        <w:t xml:space="preserve">odmowy podpisania protokołu; dyrektor składa wówczas wyjaśnienia przyczyn tej odmowy </w:t>
      </w:r>
      <w:r w:rsidRPr="006B326D">
        <w:rPr>
          <w:rFonts w:ascii="Garamond" w:hAnsi="Garamond"/>
        </w:rPr>
        <w:br/>
        <w:t>w terminie 7 dni od dnia otrzymania protokołu.</w:t>
      </w:r>
    </w:p>
    <w:p w:rsidR="006B326D" w:rsidRPr="006B326D" w:rsidRDefault="006B326D" w:rsidP="006B326D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6B326D" w:rsidRDefault="0009606C" w:rsidP="006B326D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          K I E R O W N I K</w:t>
      </w:r>
    </w:p>
    <w:p w:rsidR="0009606C" w:rsidRPr="006B326D" w:rsidRDefault="0009606C" w:rsidP="006B326D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Gminnego Ośrodka Pomocy Społecznej</w:t>
      </w:r>
    </w:p>
    <w:p w:rsidR="006B326D" w:rsidRPr="006B326D" w:rsidRDefault="006B326D" w:rsidP="006B326D">
      <w:pPr>
        <w:overflowPunct w:val="0"/>
        <w:autoSpaceDE w:val="0"/>
        <w:outlineLvl w:val="7"/>
        <w:rPr>
          <w:rFonts w:ascii="Garamond" w:hAnsi="Garamond"/>
          <w:b/>
        </w:rPr>
      </w:pPr>
      <w:r w:rsidRPr="006B326D">
        <w:rPr>
          <w:rFonts w:ascii="Garamond" w:hAnsi="Garamond"/>
          <w:b/>
          <w:i/>
        </w:rPr>
        <w:t xml:space="preserve">Kontrolowany: </w:t>
      </w:r>
      <w:r w:rsidRPr="006B326D">
        <w:rPr>
          <w:rFonts w:ascii="Garamond" w:hAnsi="Garamond"/>
          <w:b/>
          <w:i/>
        </w:rPr>
        <w:tab/>
      </w:r>
      <w:r w:rsidR="0009606C">
        <w:rPr>
          <w:rFonts w:ascii="Garamond" w:hAnsi="Garamond"/>
        </w:rPr>
        <w:t>w Przerośli</w:t>
      </w:r>
      <w:r w:rsidRPr="006B326D">
        <w:rPr>
          <w:rFonts w:ascii="Garamond" w:hAnsi="Garamond"/>
          <w:b/>
          <w:i/>
        </w:rPr>
        <w:tab/>
      </w:r>
      <w:r w:rsidRPr="006B326D">
        <w:rPr>
          <w:rFonts w:ascii="Garamond" w:hAnsi="Garamond"/>
          <w:b/>
          <w:i/>
        </w:rPr>
        <w:tab/>
      </w:r>
      <w:r w:rsidRPr="006B326D">
        <w:rPr>
          <w:rFonts w:ascii="Garamond" w:hAnsi="Garamond"/>
          <w:b/>
          <w:i/>
        </w:rPr>
        <w:tab/>
      </w:r>
      <w:r w:rsidRPr="006B326D">
        <w:rPr>
          <w:rFonts w:ascii="Garamond" w:hAnsi="Garamond"/>
          <w:b/>
          <w:i/>
        </w:rPr>
        <w:tab/>
      </w:r>
      <w:r w:rsidRPr="006B326D">
        <w:rPr>
          <w:rFonts w:ascii="Garamond" w:hAnsi="Garamond"/>
          <w:b/>
          <w:i/>
        </w:rPr>
        <w:tab/>
        <w:t>Kontrolujący:</w:t>
      </w:r>
    </w:p>
    <w:p w:rsidR="0089391A" w:rsidRDefault="0009606C" w:rsidP="006B326D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/  -  /</w:t>
      </w:r>
    </w:p>
    <w:p w:rsidR="006B326D" w:rsidRPr="006B326D" w:rsidRDefault="0009606C" w:rsidP="006B326D">
      <w:pPr>
        <w:rPr>
          <w:rFonts w:ascii="Garamond" w:hAnsi="Garamond"/>
        </w:rPr>
      </w:pPr>
      <w:r>
        <w:rPr>
          <w:rFonts w:ascii="Garamond" w:hAnsi="Garamond"/>
        </w:rPr>
        <w:t>14.11.2016</w:t>
      </w:r>
      <w:r w:rsidR="006B326D" w:rsidRPr="006B326D">
        <w:rPr>
          <w:rFonts w:ascii="Garamond" w:hAnsi="Garamond"/>
        </w:rPr>
        <w:tab/>
      </w:r>
      <w:r>
        <w:rPr>
          <w:rFonts w:ascii="Garamond" w:hAnsi="Garamond"/>
        </w:rPr>
        <w:t xml:space="preserve">     mgr Rafał Lejmel</w:t>
      </w:r>
      <w:r w:rsidR="006B326D" w:rsidRPr="006B326D">
        <w:rPr>
          <w:rFonts w:ascii="Garamond" w:hAnsi="Garamond"/>
        </w:rPr>
        <w:tab/>
      </w:r>
      <w:r w:rsidR="006B326D" w:rsidRPr="006B326D">
        <w:rPr>
          <w:rFonts w:ascii="Garamond" w:hAnsi="Garamond"/>
        </w:rPr>
        <w:tab/>
      </w:r>
    </w:p>
    <w:p w:rsidR="006B326D" w:rsidRDefault="006B326D" w:rsidP="006B326D">
      <w:pPr>
        <w:rPr>
          <w:rFonts w:ascii="Garamond" w:hAnsi="Garamond"/>
        </w:rPr>
      </w:pPr>
      <w:r w:rsidRPr="006B326D">
        <w:rPr>
          <w:rFonts w:ascii="Garamond" w:hAnsi="Garamond"/>
        </w:rPr>
        <w:t>(miejscowość, data i podpis kierownika)</w:t>
      </w:r>
      <w:r w:rsidR="007F6C99">
        <w:rPr>
          <w:rFonts w:ascii="Garamond" w:hAnsi="Garamond"/>
        </w:rPr>
        <w:t xml:space="preserve">                                    1. Anna Giesko</w:t>
      </w:r>
    </w:p>
    <w:p w:rsidR="00D243AB" w:rsidRPr="006B326D" w:rsidRDefault="00D243AB" w:rsidP="006B326D">
      <w:pPr>
        <w:rPr>
          <w:rFonts w:ascii="Garamond" w:hAnsi="Garamond"/>
        </w:rPr>
      </w:pPr>
      <w:r>
        <w:rPr>
          <w:rFonts w:ascii="Garamond" w:hAnsi="Garamond"/>
        </w:rPr>
        <w:t>Przerośl</w:t>
      </w:r>
    </w:p>
    <w:p w:rsidR="006B326D" w:rsidRPr="007F6C99" w:rsidRDefault="007F6C99" w:rsidP="007F6C99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2. Ewa Bijak</w:t>
      </w:r>
    </w:p>
    <w:p w:rsidR="006B326D" w:rsidRPr="006B326D" w:rsidRDefault="006B326D" w:rsidP="006B326D">
      <w:pPr>
        <w:ind w:firstLine="4500"/>
        <w:jc w:val="center"/>
        <w:rPr>
          <w:rFonts w:ascii="Garamond" w:hAnsi="Garamond"/>
        </w:rPr>
      </w:pPr>
    </w:p>
    <w:p w:rsidR="00F24A00" w:rsidRPr="0009606C" w:rsidRDefault="00144387" w:rsidP="00144387">
      <w:pPr>
        <w:pStyle w:val="Akapitzlist"/>
        <w:ind w:left="5340"/>
        <w:rPr>
          <w:rFonts w:ascii="Garamond" w:hAnsi="Garamond"/>
        </w:rPr>
      </w:pPr>
      <w:r>
        <w:rPr>
          <w:rFonts w:ascii="Garamond" w:hAnsi="Garamond"/>
        </w:rPr>
        <w:t xml:space="preserve">       </w:t>
      </w:r>
    </w:p>
    <w:sectPr w:rsidR="00F24A00" w:rsidRPr="0009606C" w:rsidSect="005549DD">
      <w:footerReference w:type="even" r:id="rId15"/>
      <w:footerReference w:type="default" r:id="rId16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3DA2" w:rsidRDefault="002E3DA2">
      <w:r>
        <w:separator/>
      </w:r>
    </w:p>
  </w:endnote>
  <w:endnote w:type="continuationSeparator" w:id="0">
    <w:p w:rsidR="002E3DA2" w:rsidRDefault="002E3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5085947"/>
      <w:docPartObj>
        <w:docPartGallery w:val="Page Numbers (Bottom of Page)"/>
        <w:docPartUnique/>
      </w:docPartObj>
    </w:sdtPr>
    <w:sdtEndPr/>
    <w:sdtContent>
      <w:p w:rsidR="00C22065" w:rsidRDefault="00C220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E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2065" w:rsidRDefault="00C2206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65" w:rsidRDefault="00C22065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2065" w:rsidRDefault="00C22065" w:rsidP="00204846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65" w:rsidRDefault="00C22065" w:rsidP="0020484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C22065" w:rsidRDefault="00C22065" w:rsidP="00204846">
    <w:pPr>
      <w:pStyle w:val="Stopka"/>
      <w:ind w:right="360"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65" w:rsidRDefault="00C22065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2065" w:rsidRDefault="00C22065" w:rsidP="006514D9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8919171"/>
      <w:docPartObj>
        <w:docPartGallery w:val="Page Numbers (Bottom of Page)"/>
        <w:docPartUnique/>
      </w:docPartObj>
    </w:sdtPr>
    <w:sdtEndPr/>
    <w:sdtContent>
      <w:p w:rsidR="00C22065" w:rsidRDefault="00C220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E9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C22065" w:rsidRDefault="00C22065" w:rsidP="006514D9">
    <w:pPr>
      <w:pStyle w:val="Stopka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065" w:rsidRDefault="00C22065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2065" w:rsidRDefault="00C22065" w:rsidP="006514D9">
    <w:pPr>
      <w:pStyle w:val="Stopka"/>
      <w:ind w:right="360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70816270"/>
      <w:docPartObj>
        <w:docPartGallery w:val="Page Numbers (Bottom of Page)"/>
        <w:docPartUnique/>
      </w:docPartObj>
    </w:sdtPr>
    <w:sdtEndPr/>
    <w:sdtContent>
      <w:p w:rsidR="00C22065" w:rsidRDefault="00C220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1E90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C22065" w:rsidRDefault="00C22065" w:rsidP="006514D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3DA2" w:rsidRDefault="002E3DA2">
      <w:r>
        <w:separator/>
      </w:r>
    </w:p>
  </w:footnote>
  <w:footnote w:type="continuationSeparator" w:id="0">
    <w:p w:rsidR="002E3DA2" w:rsidRDefault="002E3D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5942392"/>
    <w:multiLevelType w:val="hybridMultilevel"/>
    <w:tmpl w:val="8A4CF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5248F"/>
    <w:multiLevelType w:val="multilevel"/>
    <w:tmpl w:val="3264815E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  <w:color w:val="FF0000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3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9194CEC"/>
    <w:multiLevelType w:val="hybridMultilevel"/>
    <w:tmpl w:val="2AAC81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005AB"/>
    <w:multiLevelType w:val="hybridMultilevel"/>
    <w:tmpl w:val="2A0EBECE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B74ECB"/>
    <w:multiLevelType w:val="hybridMultilevel"/>
    <w:tmpl w:val="188E5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57B94"/>
    <w:multiLevelType w:val="hybridMultilevel"/>
    <w:tmpl w:val="CA84C8C6"/>
    <w:lvl w:ilvl="0" w:tplc="9910744A">
      <w:start w:val="1"/>
      <w:numFmt w:val="decimal"/>
      <w:lvlText w:val="%1."/>
      <w:lvlJc w:val="left"/>
      <w:pPr>
        <w:ind w:left="5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60" w:hanging="360"/>
      </w:pPr>
    </w:lvl>
    <w:lvl w:ilvl="2" w:tplc="0415001B" w:tentative="1">
      <w:start w:val="1"/>
      <w:numFmt w:val="lowerRoman"/>
      <w:lvlText w:val="%3."/>
      <w:lvlJc w:val="right"/>
      <w:pPr>
        <w:ind w:left="6780" w:hanging="180"/>
      </w:pPr>
    </w:lvl>
    <w:lvl w:ilvl="3" w:tplc="0415000F" w:tentative="1">
      <w:start w:val="1"/>
      <w:numFmt w:val="decimal"/>
      <w:lvlText w:val="%4."/>
      <w:lvlJc w:val="left"/>
      <w:pPr>
        <w:ind w:left="7500" w:hanging="360"/>
      </w:pPr>
    </w:lvl>
    <w:lvl w:ilvl="4" w:tplc="04150019" w:tentative="1">
      <w:start w:val="1"/>
      <w:numFmt w:val="lowerLetter"/>
      <w:lvlText w:val="%5."/>
      <w:lvlJc w:val="left"/>
      <w:pPr>
        <w:ind w:left="8220" w:hanging="360"/>
      </w:pPr>
    </w:lvl>
    <w:lvl w:ilvl="5" w:tplc="0415001B" w:tentative="1">
      <w:start w:val="1"/>
      <w:numFmt w:val="lowerRoman"/>
      <w:lvlText w:val="%6."/>
      <w:lvlJc w:val="right"/>
      <w:pPr>
        <w:ind w:left="8940" w:hanging="180"/>
      </w:pPr>
    </w:lvl>
    <w:lvl w:ilvl="6" w:tplc="0415000F" w:tentative="1">
      <w:start w:val="1"/>
      <w:numFmt w:val="decimal"/>
      <w:lvlText w:val="%7."/>
      <w:lvlJc w:val="left"/>
      <w:pPr>
        <w:ind w:left="9660" w:hanging="360"/>
      </w:pPr>
    </w:lvl>
    <w:lvl w:ilvl="7" w:tplc="04150019" w:tentative="1">
      <w:start w:val="1"/>
      <w:numFmt w:val="lowerLetter"/>
      <w:lvlText w:val="%8."/>
      <w:lvlJc w:val="left"/>
      <w:pPr>
        <w:ind w:left="10380" w:hanging="360"/>
      </w:pPr>
    </w:lvl>
    <w:lvl w:ilvl="8" w:tplc="0415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9">
    <w:nsid w:val="3A2B30F3"/>
    <w:multiLevelType w:val="hybridMultilevel"/>
    <w:tmpl w:val="27D6B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F03783"/>
    <w:multiLevelType w:val="hybridMultilevel"/>
    <w:tmpl w:val="F4C49D3A"/>
    <w:lvl w:ilvl="0" w:tplc="7AAEEDF8">
      <w:start w:val="1"/>
      <w:numFmt w:val="decimal"/>
      <w:lvlText w:val="%1."/>
      <w:lvlJc w:val="left"/>
      <w:pPr>
        <w:ind w:left="6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11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11E5DC0"/>
    <w:multiLevelType w:val="hybridMultilevel"/>
    <w:tmpl w:val="8E143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463CFC"/>
    <w:multiLevelType w:val="hybridMultilevel"/>
    <w:tmpl w:val="99887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5BC4FEA"/>
    <w:multiLevelType w:val="hybridMultilevel"/>
    <w:tmpl w:val="79786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5F4E64"/>
    <w:multiLevelType w:val="hybridMultilevel"/>
    <w:tmpl w:val="DED40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4C947C3"/>
    <w:multiLevelType w:val="hybridMultilevel"/>
    <w:tmpl w:val="370C2608"/>
    <w:lvl w:ilvl="0" w:tplc="483227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4165DA"/>
    <w:multiLevelType w:val="hybridMultilevel"/>
    <w:tmpl w:val="5DCAA0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EB377F"/>
    <w:multiLevelType w:val="hybridMultilevel"/>
    <w:tmpl w:val="93CEF2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484DA9"/>
    <w:multiLevelType w:val="hybridMultilevel"/>
    <w:tmpl w:val="FEFA69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C6B6B8F"/>
    <w:multiLevelType w:val="hybridMultilevel"/>
    <w:tmpl w:val="3CE47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7"/>
  </w:num>
  <w:num w:numId="8">
    <w:abstractNumId w:val="14"/>
  </w:num>
  <w:num w:numId="9">
    <w:abstractNumId w:val="19"/>
  </w:num>
  <w:num w:numId="10">
    <w:abstractNumId w:val="16"/>
  </w:num>
  <w:num w:numId="11">
    <w:abstractNumId w:val="7"/>
  </w:num>
  <w:num w:numId="12">
    <w:abstractNumId w:val="3"/>
  </w:num>
  <w:num w:numId="13">
    <w:abstractNumId w:val="25"/>
  </w:num>
  <w:num w:numId="14">
    <w:abstractNumId w:val="11"/>
  </w:num>
  <w:num w:numId="15">
    <w:abstractNumId w:val="22"/>
  </w:num>
  <w:num w:numId="16">
    <w:abstractNumId w:val="29"/>
  </w:num>
  <w:num w:numId="17">
    <w:abstractNumId w:val="0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8"/>
  </w:num>
  <w:num w:numId="29">
    <w:abstractNumId w:val="1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5"/>
  </w:num>
  <w:num w:numId="36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01AD"/>
    <w:rsid w:val="00000715"/>
    <w:rsid w:val="000018FA"/>
    <w:rsid w:val="00002140"/>
    <w:rsid w:val="00002EC3"/>
    <w:rsid w:val="00003073"/>
    <w:rsid w:val="00003BDC"/>
    <w:rsid w:val="00004DB6"/>
    <w:rsid w:val="000063EB"/>
    <w:rsid w:val="000068B6"/>
    <w:rsid w:val="00006AE8"/>
    <w:rsid w:val="000106C2"/>
    <w:rsid w:val="000107D2"/>
    <w:rsid w:val="00013246"/>
    <w:rsid w:val="00013D48"/>
    <w:rsid w:val="000141D1"/>
    <w:rsid w:val="00015AEE"/>
    <w:rsid w:val="00015F4B"/>
    <w:rsid w:val="000160DD"/>
    <w:rsid w:val="0001689C"/>
    <w:rsid w:val="000170C8"/>
    <w:rsid w:val="00017918"/>
    <w:rsid w:val="000204EC"/>
    <w:rsid w:val="0002120A"/>
    <w:rsid w:val="0002147C"/>
    <w:rsid w:val="00022085"/>
    <w:rsid w:val="0002222A"/>
    <w:rsid w:val="00023532"/>
    <w:rsid w:val="00024282"/>
    <w:rsid w:val="00026137"/>
    <w:rsid w:val="000276E0"/>
    <w:rsid w:val="00030587"/>
    <w:rsid w:val="00030B72"/>
    <w:rsid w:val="00033CAF"/>
    <w:rsid w:val="00033F4A"/>
    <w:rsid w:val="0003497E"/>
    <w:rsid w:val="00035417"/>
    <w:rsid w:val="00035C14"/>
    <w:rsid w:val="0003672C"/>
    <w:rsid w:val="000367C3"/>
    <w:rsid w:val="00040212"/>
    <w:rsid w:val="00055295"/>
    <w:rsid w:val="000555CC"/>
    <w:rsid w:val="00056B00"/>
    <w:rsid w:val="00060BC9"/>
    <w:rsid w:val="00060D34"/>
    <w:rsid w:val="000612DC"/>
    <w:rsid w:val="0006361C"/>
    <w:rsid w:val="000647AB"/>
    <w:rsid w:val="00065732"/>
    <w:rsid w:val="000661FB"/>
    <w:rsid w:val="00071369"/>
    <w:rsid w:val="00073536"/>
    <w:rsid w:val="0007393E"/>
    <w:rsid w:val="00073CD9"/>
    <w:rsid w:val="0007485C"/>
    <w:rsid w:val="0007634F"/>
    <w:rsid w:val="00076CAA"/>
    <w:rsid w:val="00077598"/>
    <w:rsid w:val="000775D4"/>
    <w:rsid w:val="000801E3"/>
    <w:rsid w:val="00080976"/>
    <w:rsid w:val="00081994"/>
    <w:rsid w:val="00081C15"/>
    <w:rsid w:val="00081EE1"/>
    <w:rsid w:val="00081F94"/>
    <w:rsid w:val="000820FC"/>
    <w:rsid w:val="00082899"/>
    <w:rsid w:val="00083A12"/>
    <w:rsid w:val="0008448F"/>
    <w:rsid w:val="00084EB0"/>
    <w:rsid w:val="00086087"/>
    <w:rsid w:val="0008698E"/>
    <w:rsid w:val="000878BD"/>
    <w:rsid w:val="00090235"/>
    <w:rsid w:val="0009058B"/>
    <w:rsid w:val="000911CA"/>
    <w:rsid w:val="00091922"/>
    <w:rsid w:val="0009197F"/>
    <w:rsid w:val="00091D29"/>
    <w:rsid w:val="00092470"/>
    <w:rsid w:val="000924F8"/>
    <w:rsid w:val="00092D03"/>
    <w:rsid w:val="0009314E"/>
    <w:rsid w:val="00093721"/>
    <w:rsid w:val="00093965"/>
    <w:rsid w:val="000948E6"/>
    <w:rsid w:val="0009606C"/>
    <w:rsid w:val="0009721D"/>
    <w:rsid w:val="000A04DA"/>
    <w:rsid w:val="000A1EED"/>
    <w:rsid w:val="000A23A0"/>
    <w:rsid w:val="000A3E48"/>
    <w:rsid w:val="000A49E6"/>
    <w:rsid w:val="000A58D5"/>
    <w:rsid w:val="000A6D4B"/>
    <w:rsid w:val="000A714D"/>
    <w:rsid w:val="000A73AD"/>
    <w:rsid w:val="000A7565"/>
    <w:rsid w:val="000A773B"/>
    <w:rsid w:val="000B165F"/>
    <w:rsid w:val="000B181E"/>
    <w:rsid w:val="000B2CF2"/>
    <w:rsid w:val="000B377B"/>
    <w:rsid w:val="000B55EE"/>
    <w:rsid w:val="000B5A37"/>
    <w:rsid w:val="000B6467"/>
    <w:rsid w:val="000B6991"/>
    <w:rsid w:val="000B6D70"/>
    <w:rsid w:val="000B7A93"/>
    <w:rsid w:val="000C07C7"/>
    <w:rsid w:val="000C23E9"/>
    <w:rsid w:val="000C33B4"/>
    <w:rsid w:val="000C35DA"/>
    <w:rsid w:val="000C448E"/>
    <w:rsid w:val="000C4766"/>
    <w:rsid w:val="000C4FE0"/>
    <w:rsid w:val="000C64E2"/>
    <w:rsid w:val="000C65F4"/>
    <w:rsid w:val="000C69EB"/>
    <w:rsid w:val="000D1C40"/>
    <w:rsid w:val="000D1EDB"/>
    <w:rsid w:val="000D229B"/>
    <w:rsid w:val="000D2417"/>
    <w:rsid w:val="000D33AF"/>
    <w:rsid w:val="000D3630"/>
    <w:rsid w:val="000D3EC7"/>
    <w:rsid w:val="000D49A9"/>
    <w:rsid w:val="000D559E"/>
    <w:rsid w:val="000D6BE9"/>
    <w:rsid w:val="000D7050"/>
    <w:rsid w:val="000E1C71"/>
    <w:rsid w:val="000E2718"/>
    <w:rsid w:val="000E33EF"/>
    <w:rsid w:val="000E377C"/>
    <w:rsid w:val="000E4542"/>
    <w:rsid w:val="000E470A"/>
    <w:rsid w:val="000E533F"/>
    <w:rsid w:val="000E5503"/>
    <w:rsid w:val="000E566F"/>
    <w:rsid w:val="000E5B12"/>
    <w:rsid w:val="000E6364"/>
    <w:rsid w:val="000E726A"/>
    <w:rsid w:val="000E7F80"/>
    <w:rsid w:val="000F020D"/>
    <w:rsid w:val="000F0440"/>
    <w:rsid w:val="000F14BE"/>
    <w:rsid w:val="000F188B"/>
    <w:rsid w:val="000F1FEB"/>
    <w:rsid w:val="000F1FFF"/>
    <w:rsid w:val="000F6014"/>
    <w:rsid w:val="000F7530"/>
    <w:rsid w:val="00100077"/>
    <w:rsid w:val="00103982"/>
    <w:rsid w:val="00103A61"/>
    <w:rsid w:val="0010454E"/>
    <w:rsid w:val="0010506A"/>
    <w:rsid w:val="001062A6"/>
    <w:rsid w:val="0010657C"/>
    <w:rsid w:val="001074C9"/>
    <w:rsid w:val="00107704"/>
    <w:rsid w:val="00110153"/>
    <w:rsid w:val="001127BC"/>
    <w:rsid w:val="00112EE3"/>
    <w:rsid w:val="0011407B"/>
    <w:rsid w:val="00114AEE"/>
    <w:rsid w:val="00115495"/>
    <w:rsid w:val="001170E4"/>
    <w:rsid w:val="001178DF"/>
    <w:rsid w:val="001202FA"/>
    <w:rsid w:val="00120539"/>
    <w:rsid w:val="00120D1F"/>
    <w:rsid w:val="00120DE1"/>
    <w:rsid w:val="001216B6"/>
    <w:rsid w:val="00121CC6"/>
    <w:rsid w:val="00121E0C"/>
    <w:rsid w:val="00122E4E"/>
    <w:rsid w:val="00123E8E"/>
    <w:rsid w:val="001253CC"/>
    <w:rsid w:val="001275A5"/>
    <w:rsid w:val="00130C68"/>
    <w:rsid w:val="00131084"/>
    <w:rsid w:val="00131353"/>
    <w:rsid w:val="00132731"/>
    <w:rsid w:val="00133056"/>
    <w:rsid w:val="00133090"/>
    <w:rsid w:val="001345AC"/>
    <w:rsid w:val="00134B4A"/>
    <w:rsid w:val="00135195"/>
    <w:rsid w:val="00135754"/>
    <w:rsid w:val="00135F21"/>
    <w:rsid w:val="00137F24"/>
    <w:rsid w:val="001403A9"/>
    <w:rsid w:val="00140E5F"/>
    <w:rsid w:val="00141959"/>
    <w:rsid w:val="00142078"/>
    <w:rsid w:val="001427CF"/>
    <w:rsid w:val="00142BAC"/>
    <w:rsid w:val="001436B0"/>
    <w:rsid w:val="001440F7"/>
    <w:rsid w:val="00144387"/>
    <w:rsid w:val="00145644"/>
    <w:rsid w:val="0014592B"/>
    <w:rsid w:val="0014671B"/>
    <w:rsid w:val="00147010"/>
    <w:rsid w:val="00150240"/>
    <w:rsid w:val="00151FD4"/>
    <w:rsid w:val="00152CF4"/>
    <w:rsid w:val="00154B60"/>
    <w:rsid w:val="001559F5"/>
    <w:rsid w:val="00156882"/>
    <w:rsid w:val="00157090"/>
    <w:rsid w:val="001573D0"/>
    <w:rsid w:val="00157CF1"/>
    <w:rsid w:val="00157F20"/>
    <w:rsid w:val="00160546"/>
    <w:rsid w:val="00160DF9"/>
    <w:rsid w:val="001612BF"/>
    <w:rsid w:val="00161633"/>
    <w:rsid w:val="00162ABF"/>
    <w:rsid w:val="00166575"/>
    <w:rsid w:val="00172007"/>
    <w:rsid w:val="0017259C"/>
    <w:rsid w:val="00172BB4"/>
    <w:rsid w:val="00173D6A"/>
    <w:rsid w:val="00174BFE"/>
    <w:rsid w:val="00175EE2"/>
    <w:rsid w:val="001766D9"/>
    <w:rsid w:val="00176F5E"/>
    <w:rsid w:val="00181535"/>
    <w:rsid w:val="001816D2"/>
    <w:rsid w:val="00182512"/>
    <w:rsid w:val="00182E4C"/>
    <w:rsid w:val="0018309B"/>
    <w:rsid w:val="0018321A"/>
    <w:rsid w:val="001841C2"/>
    <w:rsid w:val="00184954"/>
    <w:rsid w:val="00186A9C"/>
    <w:rsid w:val="00190286"/>
    <w:rsid w:val="00190BE9"/>
    <w:rsid w:val="001919CB"/>
    <w:rsid w:val="0019264C"/>
    <w:rsid w:val="00193D0C"/>
    <w:rsid w:val="00194014"/>
    <w:rsid w:val="00194731"/>
    <w:rsid w:val="00196264"/>
    <w:rsid w:val="00196CF5"/>
    <w:rsid w:val="001978CD"/>
    <w:rsid w:val="001A0BC4"/>
    <w:rsid w:val="001A20F4"/>
    <w:rsid w:val="001A2665"/>
    <w:rsid w:val="001A2B37"/>
    <w:rsid w:val="001A3C75"/>
    <w:rsid w:val="001A466D"/>
    <w:rsid w:val="001A4F7B"/>
    <w:rsid w:val="001A6755"/>
    <w:rsid w:val="001A7A1F"/>
    <w:rsid w:val="001B0020"/>
    <w:rsid w:val="001B112A"/>
    <w:rsid w:val="001B1A3E"/>
    <w:rsid w:val="001B1B21"/>
    <w:rsid w:val="001B1BEE"/>
    <w:rsid w:val="001B25E6"/>
    <w:rsid w:val="001B2B66"/>
    <w:rsid w:val="001B40B1"/>
    <w:rsid w:val="001B4157"/>
    <w:rsid w:val="001B4D8D"/>
    <w:rsid w:val="001B50A0"/>
    <w:rsid w:val="001B7965"/>
    <w:rsid w:val="001B798F"/>
    <w:rsid w:val="001C080B"/>
    <w:rsid w:val="001C0B0F"/>
    <w:rsid w:val="001C1135"/>
    <w:rsid w:val="001C2AF7"/>
    <w:rsid w:val="001C300E"/>
    <w:rsid w:val="001C4368"/>
    <w:rsid w:val="001C462B"/>
    <w:rsid w:val="001C46BA"/>
    <w:rsid w:val="001C7174"/>
    <w:rsid w:val="001C7C69"/>
    <w:rsid w:val="001D04BC"/>
    <w:rsid w:val="001D06DD"/>
    <w:rsid w:val="001D1AFE"/>
    <w:rsid w:val="001D1D19"/>
    <w:rsid w:val="001D269A"/>
    <w:rsid w:val="001D26CA"/>
    <w:rsid w:val="001D2A7B"/>
    <w:rsid w:val="001D326B"/>
    <w:rsid w:val="001D3604"/>
    <w:rsid w:val="001D37BD"/>
    <w:rsid w:val="001D3FB3"/>
    <w:rsid w:val="001D4044"/>
    <w:rsid w:val="001D4300"/>
    <w:rsid w:val="001D562F"/>
    <w:rsid w:val="001D5D0B"/>
    <w:rsid w:val="001D6930"/>
    <w:rsid w:val="001D6BD1"/>
    <w:rsid w:val="001D6E6A"/>
    <w:rsid w:val="001D7262"/>
    <w:rsid w:val="001E08A1"/>
    <w:rsid w:val="001E3035"/>
    <w:rsid w:val="001E4412"/>
    <w:rsid w:val="001E6E58"/>
    <w:rsid w:val="001F0984"/>
    <w:rsid w:val="001F0BB4"/>
    <w:rsid w:val="001F38EC"/>
    <w:rsid w:val="001F39B1"/>
    <w:rsid w:val="001F4B27"/>
    <w:rsid w:val="001F4BC0"/>
    <w:rsid w:val="001F6713"/>
    <w:rsid w:val="001F6AF1"/>
    <w:rsid w:val="001F779A"/>
    <w:rsid w:val="0020081A"/>
    <w:rsid w:val="002013BC"/>
    <w:rsid w:val="00201E69"/>
    <w:rsid w:val="002030E3"/>
    <w:rsid w:val="00203C53"/>
    <w:rsid w:val="0020429F"/>
    <w:rsid w:val="00204565"/>
    <w:rsid w:val="00204846"/>
    <w:rsid w:val="00204A17"/>
    <w:rsid w:val="00204D84"/>
    <w:rsid w:val="002051EF"/>
    <w:rsid w:val="0020557E"/>
    <w:rsid w:val="00205646"/>
    <w:rsid w:val="00205E31"/>
    <w:rsid w:val="0020679A"/>
    <w:rsid w:val="00210032"/>
    <w:rsid w:val="0021025C"/>
    <w:rsid w:val="00210282"/>
    <w:rsid w:val="002112E2"/>
    <w:rsid w:val="00211C4B"/>
    <w:rsid w:val="0021205C"/>
    <w:rsid w:val="002125E4"/>
    <w:rsid w:val="002138D7"/>
    <w:rsid w:val="002140BC"/>
    <w:rsid w:val="00215626"/>
    <w:rsid w:val="00215BC2"/>
    <w:rsid w:val="00215BF2"/>
    <w:rsid w:val="00217F5E"/>
    <w:rsid w:val="00222BE8"/>
    <w:rsid w:val="0022378B"/>
    <w:rsid w:val="00223B86"/>
    <w:rsid w:val="00224565"/>
    <w:rsid w:val="00227409"/>
    <w:rsid w:val="00230884"/>
    <w:rsid w:val="00231230"/>
    <w:rsid w:val="00231502"/>
    <w:rsid w:val="00231549"/>
    <w:rsid w:val="002341C8"/>
    <w:rsid w:val="00234342"/>
    <w:rsid w:val="00235194"/>
    <w:rsid w:val="00236518"/>
    <w:rsid w:val="00237340"/>
    <w:rsid w:val="00243162"/>
    <w:rsid w:val="002434AF"/>
    <w:rsid w:val="00243B29"/>
    <w:rsid w:val="002441C1"/>
    <w:rsid w:val="00244737"/>
    <w:rsid w:val="00244B1B"/>
    <w:rsid w:val="00244BD5"/>
    <w:rsid w:val="00244D1A"/>
    <w:rsid w:val="00245D84"/>
    <w:rsid w:val="002460C7"/>
    <w:rsid w:val="00247132"/>
    <w:rsid w:val="00247843"/>
    <w:rsid w:val="00247D96"/>
    <w:rsid w:val="00250D0D"/>
    <w:rsid w:val="00251578"/>
    <w:rsid w:val="00251CF9"/>
    <w:rsid w:val="002534FA"/>
    <w:rsid w:val="00254036"/>
    <w:rsid w:val="00255525"/>
    <w:rsid w:val="002559E3"/>
    <w:rsid w:val="0025622B"/>
    <w:rsid w:val="0025628F"/>
    <w:rsid w:val="00256651"/>
    <w:rsid w:val="0025688C"/>
    <w:rsid w:val="00256D86"/>
    <w:rsid w:val="00260062"/>
    <w:rsid w:val="00260E36"/>
    <w:rsid w:val="00263787"/>
    <w:rsid w:val="0026414A"/>
    <w:rsid w:val="00265560"/>
    <w:rsid w:val="00266C40"/>
    <w:rsid w:val="00266D03"/>
    <w:rsid w:val="00267847"/>
    <w:rsid w:val="00270037"/>
    <w:rsid w:val="00270900"/>
    <w:rsid w:val="00271477"/>
    <w:rsid w:val="00274EF5"/>
    <w:rsid w:val="00275F8D"/>
    <w:rsid w:val="002778EC"/>
    <w:rsid w:val="002778F8"/>
    <w:rsid w:val="00277ED0"/>
    <w:rsid w:val="00280C96"/>
    <w:rsid w:val="00282AA2"/>
    <w:rsid w:val="00283096"/>
    <w:rsid w:val="0028318B"/>
    <w:rsid w:val="00284240"/>
    <w:rsid w:val="00286229"/>
    <w:rsid w:val="00287B21"/>
    <w:rsid w:val="00291358"/>
    <w:rsid w:val="00291767"/>
    <w:rsid w:val="00292981"/>
    <w:rsid w:val="002939B0"/>
    <w:rsid w:val="00294E46"/>
    <w:rsid w:val="00295DDE"/>
    <w:rsid w:val="00296CEC"/>
    <w:rsid w:val="002A0997"/>
    <w:rsid w:val="002A1561"/>
    <w:rsid w:val="002A1861"/>
    <w:rsid w:val="002A194A"/>
    <w:rsid w:val="002A22CD"/>
    <w:rsid w:val="002A3D5C"/>
    <w:rsid w:val="002A566D"/>
    <w:rsid w:val="002A5910"/>
    <w:rsid w:val="002A5C7E"/>
    <w:rsid w:val="002A67A7"/>
    <w:rsid w:val="002A6A07"/>
    <w:rsid w:val="002A7059"/>
    <w:rsid w:val="002A723E"/>
    <w:rsid w:val="002B00B7"/>
    <w:rsid w:val="002B0180"/>
    <w:rsid w:val="002B0B0A"/>
    <w:rsid w:val="002B0FA7"/>
    <w:rsid w:val="002B1E1F"/>
    <w:rsid w:val="002B229E"/>
    <w:rsid w:val="002B35A1"/>
    <w:rsid w:val="002B3F94"/>
    <w:rsid w:val="002B5BBE"/>
    <w:rsid w:val="002B71E7"/>
    <w:rsid w:val="002B72A8"/>
    <w:rsid w:val="002B7CE3"/>
    <w:rsid w:val="002C28C8"/>
    <w:rsid w:val="002C2E32"/>
    <w:rsid w:val="002C4388"/>
    <w:rsid w:val="002C4832"/>
    <w:rsid w:val="002C4BFB"/>
    <w:rsid w:val="002C4E2D"/>
    <w:rsid w:val="002C5A2F"/>
    <w:rsid w:val="002C62BB"/>
    <w:rsid w:val="002C698E"/>
    <w:rsid w:val="002C6C88"/>
    <w:rsid w:val="002C7A94"/>
    <w:rsid w:val="002D10C2"/>
    <w:rsid w:val="002D3E41"/>
    <w:rsid w:val="002D4633"/>
    <w:rsid w:val="002D5061"/>
    <w:rsid w:val="002D5E50"/>
    <w:rsid w:val="002D65D3"/>
    <w:rsid w:val="002E1CE4"/>
    <w:rsid w:val="002E3DA2"/>
    <w:rsid w:val="002E40E0"/>
    <w:rsid w:val="002E457C"/>
    <w:rsid w:val="002E4882"/>
    <w:rsid w:val="002E4DA3"/>
    <w:rsid w:val="002E5CCA"/>
    <w:rsid w:val="002E5F24"/>
    <w:rsid w:val="002E74CD"/>
    <w:rsid w:val="002E76A6"/>
    <w:rsid w:val="002F07B2"/>
    <w:rsid w:val="002F209D"/>
    <w:rsid w:val="002F2DD9"/>
    <w:rsid w:val="002F30A1"/>
    <w:rsid w:val="002F3250"/>
    <w:rsid w:val="002F49BE"/>
    <w:rsid w:val="002F55DD"/>
    <w:rsid w:val="002F5722"/>
    <w:rsid w:val="002F79BD"/>
    <w:rsid w:val="00301F62"/>
    <w:rsid w:val="00301F95"/>
    <w:rsid w:val="00303B3A"/>
    <w:rsid w:val="003042BA"/>
    <w:rsid w:val="003047D0"/>
    <w:rsid w:val="00304865"/>
    <w:rsid w:val="00304BF8"/>
    <w:rsid w:val="00305911"/>
    <w:rsid w:val="003061A0"/>
    <w:rsid w:val="00306CF4"/>
    <w:rsid w:val="0030752C"/>
    <w:rsid w:val="00307BA7"/>
    <w:rsid w:val="00310D13"/>
    <w:rsid w:val="00311959"/>
    <w:rsid w:val="003120A3"/>
    <w:rsid w:val="003124B1"/>
    <w:rsid w:val="0031269B"/>
    <w:rsid w:val="00312ED6"/>
    <w:rsid w:val="00313154"/>
    <w:rsid w:val="0031513E"/>
    <w:rsid w:val="00317360"/>
    <w:rsid w:val="00317D41"/>
    <w:rsid w:val="00317EE7"/>
    <w:rsid w:val="0032024F"/>
    <w:rsid w:val="003215C6"/>
    <w:rsid w:val="003221CE"/>
    <w:rsid w:val="00323F2C"/>
    <w:rsid w:val="00324868"/>
    <w:rsid w:val="0032615E"/>
    <w:rsid w:val="00330886"/>
    <w:rsid w:val="003308DA"/>
    <w:rsid w:val="00331A12"/>
    <w:rsid w:val="00334762"/>
    <w:rsid w:val="00335AAD"/>
    <w:rsid w:val="00335DB1"/>
    <w:rsid w:val="00337A14"/>
    <w:rsid w:val="003402D2"/>
    <w:rsid w:val="00341BA1"/>
    <w:rsid w:val="00343906"/>
    <w:rsid w:val="00344CDA"/>
    <w:rsid w:val="00345266"/>
    <w:rsid w:val="003453EA"/>
    <w:rsid w:val="00345496"/>
    <w:rsid w:val="00346038"/>
    <w:rsid w:val="0034671F"/>
    <w:rsid w:val="00347B1C"/>
    <w:rsid w:val="00350DCA"/>
    <w:rsid w:val="003523B2"/>
    <w:rsid w:val="003527B9"/>
    <w:rsid w:val="00352C9B"/>
    <w:rsid w:val="003537DA"/>
    <w:rsid w:val="00353FDD"/>
    <w:rsid w:val="0035542E"/>
    <w:rsid w:val="003560FC"/>
    <w:rsid w:val="003578D4"/>
    <w:rsid w:val="00357A55"/>
    <w:rsid w:val="0036021E"/>
    <w:rsid w:val="0036129F"/>
    <w:rsid w:val="00361B9A"/>
    <w:rsid w:val="0036221F"/>
    <w:rsid w:val="00363DC1"/>
    <w:rsid w:val="003649A7"/>
    <w:rsid w:val="003664B5"/>
    <w:rsid w:val="003669DA"/>
    <w:rsid w:val="00366C5A"/>
    <w:rsid w:val="00366E02"/>
    <w:rsid w:val="003679AA"/>
    <w:rsid w:val="00367ABD"/>
    <w:rsid w:val="00367D27"/>
    <w:rsid w:val="0037101E"/>
    <w:rsid w:val="00371A45"/>
    <w:rsid w:val="00374DFD"/>
    <w:rsid w:val="00381F97"/>
    <w:rsid w:val="00382453"/>
    <w:rsid w:val="00383F06"/>
    <w:rsid w:val="00384B3A"/>
    <w:rsid w:val="00386641"/>
    <w:rsid w:val="00387839"/>
    <w:rsid w:val="003878B6"/>
    <w:rsid w:val="0038797C"/>
    <w:rsid w:val="00387FF0"/>
    <w:rsid w:val="00390B27"/>
    <w:rsid w:val="00391E70"/>
    <w:rsid w:val="00393022"/>
    <w:rsid w:val="00394920"/>
    <w:rsid w:val="003950DA"/>
    <w:rsid w:val="003956D3"/>
    <w:rsid w:val="003961DB"/>
    <w:rsid w:val="00397941"/>
    <w:rsid w:val="003A0414"/>
    <w:rsid w:val="003A1B41"/>
    <w:rsid w:val="003A3668"/>
    <w:rsid w:val="003A3985"/>
    <w:rsid w:val="003A3CD1"/>
    <w:rsid w:val="003A3F93"/>
    <w:rsid w:val="003A47B7"/>
    <w:rsid w:val="003A6412"/>
    <w:rsid w:val="003A71B3"/>
    <w:rsid w:val="003B08A9"/>
    <w:rsid w:val="003B1045"/>
    <w:rsid w:val="003B18B8"/>
    <w:rsid w:val="003B2CBC"/>
    <w:rsid w:val="003B37F8"/>
    <w:rsid w:val="003B4E88"/>
    <w:rsid w:val="003B5BA7"/>
    <w:rsid w:val="003B5FD7"/>
    <w:rsid w:val="003B66C6"/>
    <w:rsid w:val="003B7722"/>
    <w:rsid w:val="003C1877"/>
    <w:rsid w:val="003C23A3"/>
    <w:rsid w:val="003C380F"/>
    <w:rsid w:val="003C3F83"/>
    <w:rsid w:val="003C4384"/>
    <w:rsid w:val="003C7679"/>
    <w:rsid w:val="003C7B2E"/>
    <w:rsid w:val="003D03A3"/>
    <w:rsid w:val="003D0E1D"/>
    <w:rsid w:val="003D0EAE"/>
    <w:rsid w:val="003D1E0F"/>
    <w:rsid w:val="003D289F"/>
    <w:rsid w:val="003D2CA4"/>
    <w:rsid w:val="003D459B"/>
    <w:rsid w:val="003D45B1"/>
    <w:rsid w:val="003D4929"/>
    <w:rsid w:val="003D4EAE"/>
    <w:rsid w:val="003D73A2"/>
    <w:rsid w:val="003D73ED"/>
    <w:rsid w:val="003D7746"/>
    <w:rsid w:val="003E2646"/>
    <w:rsid w:val="003E3334"/>
    <w:rsid w:val="003E4456"/>
    <w:rsid w:val="003E6663"/>
    <w:rsid w:val="003E6EAC"/>
    <w:rsid w:val="003F00FC"/>
    <w:rsid w:val="003F1F69"/>
    <w:rsid w:val="003F2258"/>
    <w:rsid w:val="003F22B7"/>
    <w:rsid w:val="003F2478"/>
    <w:rsid w:val="003F2635"/>
    <w:rsid w:val="003F3686"/>
    <w:rsid w:val="003F3AF8"/>
    <w:rsid w:val="003F42D0"/>
    <w:rsid w:val="003F47BB"/>
    <w:rsid w:val="003F6960"/>
    <w:rsid w:val="003F6B9B"/>
    <w:rsid w:val="003F75B9"/>
    <w:rsid w:val="003F7797"/>
    <w:rsid w:val="003F77D6"/>
    <w:rsid w:val="00400918"/>
    <w:rsid w:val="0040178A"/>
    <w:rsid w:val="00403468"/>
    <w:rsid w:val="00403BAC"/>
    <w:rsid w:val="00405D16"/>
    <w:rsid w:val="00406B11"/>
    <w:rsid w:val="004071B7"/>
    <w:rsid w:val="00407216"/>
    <w:rsid w:val="0040728F"/>
    <w:rsid w:val="00407990"/>
    <w:rsid w:val="004104A5"/>
    <w:rsid w:val="004106D7"/>
    <w:rsid w:val="0041076A"/>
    <w:rsid w:val="00410B8B"/>
    <w:rsid w:val="00410B99"/>
    <w:rsid w:val="00410C1D"/>
    <w:rsid w:val="00411103"/>
    <w:rsid w:val="004118FA"/>
    <w:rsid w:val="00412680"/>
    <w:rsid w:val="00413845"/>
    <w:rsid w:val="004150FC"/>
    <w:rsid w:val="00415C81"/>
    <w:rsid w:val="00420A0B"/>
    <w:rsid w:val="004213E2"/>
    <w:rsid w:val="004219A7"/>
    <w:rsid w:val="00421AE6"/>
    <w:rsid w:val="00422D1A"/>
    <w:rsid w:val="00422F2B"/>
    <w:rsid w:val="00425A09"/>
    <w:rsid w:val="00426066"/>
    <w:rsid w:val="00426079"/>
    <w:rsid w:val="00427849"/>
    <w:rsid w:val="00427DB9"/>
    <w:rsid w:val="00430B7F"/>
    <w:rsid w:val="00431834"/>
    <w:rsid w:val="00431B8D"/>
    <w:rsid w:val="004323F1"/>
    <w:rsid w:val="0043247F"/>
    <w:rsid w:val="0043261A"/>
    <w:rsid w:val="00432741"/>
    <w:rsid w:val="00432F23"/>
    <w:rsid w:val="0043308C"/>
    <w:rsid w:val="00434907"/>
    <w:rsid w:val="00437FCA"/>
    <w:rsid w:val="00440F50"/>
    <w:rsid w:val="00443BEC"/>
    <w:rsid w:val="00444212"/>
    <w:rsid w:val="0044429E"/>
    <w:rsid w:val="00445173"/>
    <w:rsid w:val="00446520"/>
    <w:rsid w:val="00447237"/>
    <w:rsid w:val="0044737D"/>
    <w:rsid w:val="00447DD5"/>
    <w:rsid w:val="004504DD"/>
    <w:rsid w:val="004529DB"/>
    <w:rsid w:val="00453030"/>
    <w:rsid w:val="00453EF7"/>
    <w:rsid w:val="0045489C"/>
    <w:rsid w:val="00454A02"/>
    <w:rsid w:val="00454D69"/>
    <w:rsid w:val="00455B52"/>
    <w:rsid w:val="00455FEA"/>
    <w:rsid w:val="0045679F"/>
    <w:rsid w:val="00457950"/>
    <w:rsid w:val="00462C07"/>
    <w:rsid w:val="0046325D"/>
    <w:rsid w:val="004638A2"/>
    <w:rsid w:val="00463A87"/>
    <w:rsid w:val="004649E1"/>
    <w:rsid w:val="004678C6"/>
    <w:rsid w:val="00472E83"/>
    <w:rsid w:val="00473EAC"/>
    <w:rsid w:val="00474A40"/>
    <w:rsid w:val="00474F5F"/>
    <w:rsid w:val="0047520F"/>
    <w:rsid w:val="004766C1"/>
    <w:rsid w:val="00477467"/>
    <w:rsid w:val="0047763E"/>
    <w:rsid w:val="0048025D"/>
    <w:rsid w:val="00480F3B"/>
    <w:rsid w:val="00481630"/>
    <w:rsid w:val="0048427B"/>
    <w:rsid w:val="00484432"/>
    <w:rsid w:val="00484B4F"/>
    <w:rsid w:val="0048567B"/>
    <w:rsid w:val="00487B46"/>
    <w:rsid w:val="0049048F"/>
    <w:rsid w:val="00491AF4"/>
    <w:rsid w:val="00492523"/>
    <w:rsid w:val="004942D6"/>
    <w:rsid w:val="00494CF4"/>
    <w:rsid w:val="00496133"/>
    <w:rsid w:val="00497334"/>
    <w:rsid w:val="004973AE"/>
    <w:rsid w:val="004975E7"/>
    <w:rsid w:val="00497964"/>
    <w:rsid w:val="004A26D6"/>
    <w:rsid w:val="004A2C0F"/>
    <w:rsid w:val="004A616D"/>
    <w:rsid w:val="004A6554"/>
    <w:rsid w:val="004A66C2"/>
    <w:rsid w:val="004A6E9F"/>
    <w:rsid w:val="004A6F97"/>
    <w:rsid w:val="004A75EC"/>
    <w:rsid w:val="004B07F0"/>
    <w:rsid w:val="004B0EE8"/>
    <w:rsid w:val="004B1FFC"/>
    <w:rsid w:val="004B27F7"/>
    <w:rsid w:val="004B294B"/>
    <w:rsid w:val="004B335F"/>
    <w:rsid w:val="004B3493"/>
    <w:rsid w:val="004B4F09"/>
    <w:rsid w:val="004B5347"/>
    <w:rsid w:val="004B6A4B"/>
    <w:rsid w:val="004C07FC"/>
    <w:rsid w:val="004C0BF5"/>
    <w:rsid w:val="004C3F3B"/>
    <w:rsid w:val="004C3FD6"/>
    <w:rsid w:val="004C6BC6"/>
    <w:rsid w:val="004C7E60"/>
    <w:rsid w:val="004D038C"/>
    <w:rsid w:val="004D08A9"/>
    <w:rsid w:val="004D0D3F"/>
    <w:rsid w:val="004D1E90"/>
    <w:rsid w:val="004D1FAB"/>
    <w:rsid w:val="004D2446"/>
    <w:rsid w:val="004D262D"/>
    <w:rsid w:val="004D29E4"/>
    <w:rsid w:val="004D34E8"/>
    <w:rsid w:val="004D37FE"/>
    <w:rsid w:val="004D4B70"/>
    <w:rsid w:val="004D4FAF"/>
    <w:rsid w:val="004D5D68"/>
    <w:rsid w:val="004D6494"/>
    <w:rsid w:val="004D6AD2"/>
    <w:rsid w:val="004D7429"/>
    <w:rsid w:val="004D7683"/>
    <w:rsid w:val="004D76FD"/>
    <w:rsid w:val="004D7A73"/>
    <w:rsid w:val="004E1B0F"/>
    <w:rsid w:val="004E1C40"/>
    <w:rsid w:val="004E1D1D"/>
    <w:rsid w:val="004E3FF3"/>
    <w:rsid w:val="004E40CF"/>
    <w:rsid w:val="004E5F71"/>
    <w:rsid w:val="004E60AD"/>
    <w:rsid w:val="004E6EFD"/>
    <w:rsid w:val="004E7A80"/>
    <w:rsid w:val="004F1245"/>
    <w:rsid w:val="004F2B64"/>
    <w:rsid w:val="004F50D1"/>
    <w:rsid w:val="004F5491"/>
    <w:rsid w:val="004F573F"/>
    <w:rsid w:val="004F7529"/>
    <w:rsid w:val="00501802"/>
    <w:rsid w:val="00503809"/>
    <w:rsid w:val="00503D9A"/>
    <w:rsid w:val="00503F37"/>
    <w:rsid w:val="00504141"/>
    <w:rsid w:val="0050448F"/>
    <w:rsid w:val="005058BD"/>
    <w:rsid w:val="00506FF2"/>
    <w:rsid w:val="00510D8D"/>
    <w:rsid w:val="0051143D"/>
    <w:rsid w:val="00511D82"/>
    <w:rsid w:val="0051207C"/>
    <w:rsid w:val="00513B04"/>
    <w:rsid w:val="00514690"/>
    <w:rsid w:val="00514CA4"/>
    <w:rsid w:val="0051531E"/>
    <w:rsid w:val="005153AA"/>
    <w:rsid w:val="005160A9"/>
    <w:rsid w:val="005224E8"/>
    <w:rsid w:val="00523A9F"/>
    <w:rsid w:val="0052595B"/>
    <w:rsid w:val="005259D6"/>
    <w:rsid w:val="00526BE1"/>
    <w:rsid w:val="00527FF2"/>
    <w:rsid w:val="00530025"/>
    <w:rsid w:val="00532733"/>
    <w:rsid w:val="00532B9C"/>
    <w:rsid w:val="005348BD"/>
    <w:rsid w:val="00535DA3"/>
    <w:rsid w:val="005367FA"/>
    <w:rsid w:val="00540B00"/>
    <w:rsid w:val="0054116B"/>
    <w:rsid w:val="005418A8"/>
    <w:rsid w:val="005442AA"/>
    <w:rsid w:val="00546117"/>
    <w:rsid w:val="00546FF4"/>
    <w:rsid w:val="00547E32"/>
    <w:rsid w:val="00550F8A"/>
    <w:rsid w:val="0055126F"/>
    <w:rsid w:val="005516D0"/>
    <w:rsid w:val="00552A3A"/>
    <w:rsid w:val="0055403D"/>
    <w:rsid w:val="00554488"/>
    <w:rsid w:val="005549DD"/>
    <w:rsid w:val="00555E3E"/>
    <w:rsid w:val="00557297"/>
    <w:rsid w:val="00557769"/>
    <w:rsid w:val="00557837"/>
    <w:rsid w:val="0056098B"/>
    <w:rsid w:val="00560A28"/>
    <w:rsid w:val="005611D1"/>
    <w:rsid w:val="00563ED5"/>
    <w:rsid w:val="00564B8A"/>
    <w:rsid w:val="00564EAD"/>
    <w:rsid w:val="00565349"/>
    <w:rsid w:val="00565375"/>
    <w:rsid w:val="00566B6F"/>
    <w:rsid w:val="00567624"/>
    <w:rsid w:val="0056793D"/>
    <w:rsid w:val="00570971"/>
    <w:rsid w:val="00570B7B"/>
    <w:rsid w:val="00572E06"/>
    <w:rsid w:val="005747B7"/>
    <w:rsid w:val="0057511F"/>
    <w:rsid w:val="00575EF7"/>
    <w:rsid w:val="00576793"/>
    <w:rsid w:val="00576A09"/>
    <w:rsid w:val="005776E6"/>
    <w:rsid w:val="00577CD0"/>
    <w:rsid w:val="00580625"/>
    <w:rsid w:val="00580FFF"/>
    <w:rsid w:val="00581922"/>
    <w:rsid w:val="00583D21"/>
    <w:rsid w:val="005843E9"/>
    <w:rsid w:val="005845CC"/>
    <w:rsid w:val="005846CA"/>
    <w:rsid w:val="00584751"/>
    <w:rsid w:val="00584CCF"/>
    <w:rsid w:val="00584F14"/>
    <w:rsid w:val="00585F70"/>
    <w:rsid w:val="005870E3"/>
    <w:rsid w:val="00587463"/>
    <w:rsid w:val="0058779D"/>
    <w:rsid w:val="00587A66"/>
    <w:rsid w:val="00587DC7"/>
    <w:rsid w:val="005903F7"/>
    <w:rsid w:val="00590E04"/>
    <w:rsid w:val="0059138E"/>
    <w:rsid w:val="00591826"/>
    <w:rsid w:val="00591C6E"/>
    <w:rsid w:val="0059243F"/>
    <w:rsid w:val="00592470"/>
    <w:rsid w:val="00593B40"/>
    <w:rsid w:val="00596096"/>
    <w:rsid w:val="0059627E"/>
    <w:rsid w:val="005962C6"/>
    <w:rsid w:val="00596317"/>
    <w:rsid w:val="00596C1A"/>
    <w:rsid w:val="00596CDE"/>
    <w:rsid w:val="005A0F62"/>
    <w:rsid w:val="005A1333"/>
    <w:rsid w:val="005A274F"/>
    <w:rsid w:val="005A4258"/>
    <w:rsid w:val="005A440F"/>
    <w:rsid w:val="005A475F"/>
    <w:rsid w:val="005A50B0"/>
    <w:rsid w:val="005A51CE"/>
    <w:rsid w:val="005A563D"/>
    <w:rsid w:val="005A5AE5"/>
    <w:rsid w:val="005A7DF3"/>
    <w:rsid w:val="005B082D"/>
    <w:rsid w:val="005B0E3B"/>
    <w:rsid w:val="005B0F67"/>
    <w:rsid w:val="005B1961"/>
    <w:rsid w:val="005B1976"/>
    <w:rsid w:val="005B1A8B"/>
    <w:rsid w:val="005B1B1E"/>
    <w:rsid w:val="005B264B"/>
    <w:rsid w:val="005B2F34"/>
    <w:rsid w:val="005B3882"/>
    <w:rsid w:val="005B60CE"/>
    <w:rsid w:val="005B6A0E"/>
    <w:rsid w:val="005B6BAD"/>
    <w:rsid w:val="005B712A"/>
    <w:rsid w:val="005B7C98"/>
    <w:rsid w:val="005C1EB5"/>
    <w:rsid w:val="005C2045"/>
    <w:rsid w:val="005C259C"/>
    <w:rsid w:val="005C3107"/>
    <w:rsid w:val="005C4996"/>
    <w:rsid w:val="005C4B2E"/>
    <w:rsid w:val="005C51E4"/>
    <w:rsid w:val="005C5B73"/>
    <w:rsid w:val="005C5C14"/>
    <w:rsid w:val="005C6A5E"/>
    <w:rsid w:val="005C702A"/>
    <w:rsid w:val="005C732B"/>
    <w:rsid w:val="005D0067"/>
    <w:rsid w:val="005D0339"/>
    <w:rsid w:val="005D18E7"/>
    <w:rsid w:val="005D2071"/>
    <w:rsid w:val="005D29B6"/>
    <w:rsid w:val="005D2C02"/>
    <w:rsid w:val="005D3315"/>
    <w:rsid w:val="005D5143"/>
    <w:rsid w:val="005D54D0"/>
    <w:rsid w:val="005D6878"/>
    <w:rsid w:val="005D74A7"/>
    <w:rsid w:val="005E106D"/>
    <w:rsid w:val="005E1F35"/>
    <w:rsid w:val="005E318A"/>
    <w:rsid w:val="005E3298"/>
    <w:rsid w:val="005E51D7"/>
    <w:rsid w:val="005E64B2"/>
    <w:rsid w:val="005E6894"/>
    <w:rsid w:val="005E6A13"/>
    <w:rsid w:val="005E7CB1"/>
    <w:rsid w:val="005F0728"/>
    <w:rsid w:val="005F09F0"/>
    <w:rsid w:val="005F2544"/>
    <w:rsid w:val="005F32FC"/>
    <w:rsid w:val="005F4A6C"/>
    <w:rsid w:val="005F5319"/>
    <w:rsid w:val="005F55BE"/>
    <w:rsid w:val="005F6F57"/>
    <w:rsid w:val="005F792D"/>
    <w:rsid w:val="0060045B"/>
    <w:rsid w:val="00602245"/>
    <w:rsid w:val="00603D5C"/>
    <w:rsid w:val="00604B94"/>
    <w:rsid w:val="00605159"/>
    <w:rsid w:val="006073DB"/>
    <w:rsid w:val="006074E5"/>
    <w:rsid w:val="006109A4"/>
    <w:rsid w:val="00610CA9"/>
    <w:rsid w:val="006116F3"/>
    <w:rsid w:val="00612374"/>
    <w:rsid w:val="00613577"/>
    <w:rsid w:val="006136BD"/>
    <w:rsid w:val="00614761"/>
    <w:rsid w:val="00615723"/>
    <w:rsid w:val="00615A9F"/>
    <w:rsid w:val="006162D8"/>
    <w:rsid w:val="00617432"/>
    <w:rsid w:val="0061770B"/>
    <w:rsid w:val="00617EB5"/>
    <w:rsid w:val="00620291"/>
    <w:rsid w:val="00621128"/>
    <w:rsid w:val="00624A68"/>
    <w:rsid w:val="00625E46"/>
    <w:rsid w:val="00626956"/>
    <w:rsid w:val="00627719"/>
    <w:rsid w:val="00632A9B"/>
    <w:rsid w:val="00634BCC"/>
    <w:rsid w:val="00635009"/>
    <w:rsid w:val="006363CA"/>
    <w:rsid w:val="00637862"/>
    <w:rsid w:val="00640567"/>
    <w:rsid w:val="0064080B"/>
    <w:rsid w:val="00640918"/>
    <w:rsid w:val="00640FB7"/>
    <w:rsid w:val="006434D6"/>
    <w:rsid w:val="00643792"/>
    <w:rsid w:val="006444D2"/>
    <w:rsid w:val="00644B61"/>
    <w:rsid w:val="00644D76"/>
    <w:rsid w:val="006464A4"/>
    <w:rsid w:val="00646648"/>
    <w:rsid w:val="006468AF"/>
    <w:rsid w:val="006470F8"/>
    <w:rsid w:val="006471D6"/>
    <w:rsid w:val="0065012F"/>
    <w:rsid w:val="00650970"/>
    <w:rsid w:val="006514D9"/>
    <w:rsid w:val="00651C96"/>
    <w:rsid w:val="0065206F"/>
    <w:rsid w:val="0065365F"/>
    <w:rsid w:val="006538B9"/>
    <w:rsid w:val="00654186"/>
    <w:rsid w:val="00655456"/>
    <w:rsid w:val="006556A9"/>
    <w:rsid w:val="0065697B"/>
    <w:rsid w:val="00657541"/>
    <w:rsid w:val="00657680"/>
    <w:rsid w:val="006606BE"/>
    <w:rsid w:val="0066105B"/>
    <w:rsid w:val="00661401"/>
    <w:rsid w:val="0066178A"/>
    <w:rsid w:val="00662216"/>
    <w:rsid w:val="0066293F"/>
    <w:rsid w:val="0066352F"/>
    <w:rsid w:val="006638ED"/>
    <w:rsid w:val="00663E8F"/>
    <w:rsid w:val="00664BB1"/>
    <w:rsid w:val="00666655"/>
    <w:rsid w:val="00667FF1"/>
    <w:rsid w:val="00670E7F"/>
    <w:rsid w:val="0067165C"/>
    <w:rsid w:val="00672541"/>
    <w:rsid w:val="00673BDF"/>
    <w:rsid w:val="00673E05"/>
    <w:rsid w:val="00674167"/>
    <w:rsid w:val="00674E86"/>
    <w:rsid w:val="00674F87"/>
    <w:rsid w:val="00675A12"/>
    <w:rsid w:val="00675AC2"/>
    <w:rsid w:val="0068130E"/>
    <w:rsid w:val="0068147E"/>
    <w:rsid w:val="00682408"/>
    <w:rsid w:val="00684A56"/>
    <w:rsid w:val="00684C06"/>
    <w:rsid w:val="0068509F"/>
    <w:rsid w:val="00685351"/>
    <w:rsid w:val="00685B42"/>
    <w:rsid w:val="00685CF1"/>
    <w:rsid w:val="006863E1"/>
    <w:rsid w:val="00687951"/>
    <w:rsid w:val="00687AF0"/>
    <w:rsid w:val="00687BDC"/>
    <w:rsid w:val="006903A8"/>
    <w:rsid w:val="0069048F"/>
    <w:rsid w:val="006909C4"/>
    <w:rsid w:val="00690A7B"/>
    <w:rsid w:val="006911C1"/>
    <w:rsid w:val="00692EDE"/>
    <w:rsid w:val="00692F3A"/>
    <w:rsid w:val="00693447"/>
    <w:rsid w:val="00695482"/>
    <w:rsid w:val="00695AE0"/>
    <w:rsid w:val="006A17AB"/>
    <w:rsid w:val="006A184A"/>
    <w:rsid w:val="006A1932"/>
    <w:rsid w:val="006A1BBB"/>
    <w:rsid w:val="006A370B"/>
    <w:rsid w:val="006A529E"/>
    <w:rsid w:val="006A6678"/>
    <w:rsid w:val="006A6A27"/>
    <w:rsid w:val="006A7922"/>
    <w:rsid w:val="006A7C75"/>
    <w:rsid w:val="006B03F7"/>
    <w:rsid w:val="006B1EBF"/>
    <w:rsid w:val="006B326D"/>
    <w:rsid w:val="006B33FA"/>
    <w:rsid w:val="006B3426"/>
    <w:rsid w:val="006B620A"/>
    <w:rsid w:val="006B6ABE"/>
    <w:rsid w:val="006B6B0A"/>
    <w:rsid w:val="006B7C09"/>
    <w:rsid w:val="006B7FB1"/>
    <w:rsid w:val="006C0381"/>
    <w:rsid w:val="006C1B5A"/>
    <w:rsid w:val="006C2B5D"/>
    <w:rsid w:val="006C3095"/>
    <w:rsid w:val="006C4452"/>
    <w:rsid w:val="006C6A8F"/>
    <w:rsid w:val="006C6FD1"/>
    <w:rsid w:val="006C70B4"/>
    <w:rsid w:val="006C7D84"/>
    <w:rsid w:val="006D0165"/>
    <w:rsid w:val="006D17FF"/>
    <w:rsid w:val="006D1AD2"/>
    <w:rsid w:val="006D2B2E"/>
    <w:rsid w:val="006D3143"/>
    <w:rsid w:val="006D36CD"/>
    <w:rsid w:val="006D477D"/>
    <w:rsid w:val="006D4838"/>
    <w:rsid w:val="006D4BF6"/>
    <w:rsid w:val="006D4FFE"/>
    <w:rsid w:val="006D527B"/>
    <w:rsid w:val="006D69B3"/>
    <w:rsid w:val="006E0D6D"/>
    <w:rsid w:val="006E0DA1"/>
    <w:rsid w:val="006E190F"/>
    <w:rsid w:val="006E19E3"/>
    <w:rsid w:val="006E2A75"/>
    <w:rsid w:val="006E31DD"/>
    <w:rsid w:val="006E34E3"/>
    <w:rsid w:val="006E5595"/>
    <w:rsid w:val="006E57FB"/>
    <w:rsid w:val="006E65E8"/>
    <w:rsid w:val="006E6BBE"/>
    <w:rsid w:val="006E728E"/>
    <w:rsid w:val="006F0903"/>
    <w:rsid w:val="006F0E37"/>
    <w:rsid w:val="006F4AD9"/>
    <w:rsid w:val="006F6970"/>
    <w:rsid w:val="006F6AF2"/>
    <w:rsid w:val="006F6D7E"/>
    <w:rsid w:val="006F735E"/>
    <w:rsid w:val="006F7A15"/>
    <w:rsid w:val="00701911"/>
    <w:rsid w:val="007020C5"/>
    <w:rsid w:val="00702628"/>
    <w:rsid w:val="0070302E"/>
    <w:rsid w:val="00703787"/>
    <w:rsid w:val="00704431"/>
    <w:rsid w:val="00706B6C"/>
    <w:rsid w:val="00707592"/>
    <w:rsid w:val="00707828"/>
    <w:rsid w:val="00707B32"/>
    <w:rsid w:val="007105C8"/>
    <w:rsid w:val="00710F73"/>
    <w:rsid w:val="00711A3D"/>
    <w:rsid w:val="00713836"/>
    <w:rsid w:val="00715D49"/>
    <w:rsid w:val="0071601F"/>
    <w:rsid w:val="007205DC"/>
    <w:rsid w:val="00721FD4"/>
    <w:rsid w:val="00722FDF"/>
    <w:rsid w:val="00723A45"/>
    <w:rsid w:val="00723CEA"/>
    <w:rsid w:val="00724656"/>
    <w:rsid w:val="007248FC"/>
    <w:rsid w:val="00724A9C"/>
    <w:rsid w:val="00725208"/>
    <w:rsid w:val="007253E0"/>
    <w:rsid w:val="00726E43"/>
    <w:rsid w:val="0073040D"/>
    <w:rsid w:val="00730E0E"/>
    <w:rsid w:val="00731E2A"/>
    <w:rsid w:val="00734101"/>
    <w:rsid w:val="007345E7"/>
    <w:rsid w:val="007359A4"/>
    <w:rsid w:val="00736A45"/>
    <w:rsid w:val="007400D7"/>
    <w:rsid w:val="00740D69"/>
    <w:rsid w:val="00741BD8"/>
    <w:rsid w:val="00742444"/>
    <w:rsid w:val="00742A68"/>
    <w:rsid w:val="00745236"/>
    <w:rsid w:val="00745317"/>
    <w:rsid w:val="00747774"/>
    <w:rsid w:val="007479D3"/>
    <w:rsid w:val="007503C8"/>
    <w:rsid w:val="00750534"/>
    <w:rsid w:val="00751408"/>
    <w:rsid w:val="007520F1"/>
    <w:rsid w:val="0075312B"/>
    <w:rsid w:val="007545D8"/>
    <w:rsid w:val="0075497D"/>
    <w:rsid w:val="00757276"/>
    <w:rsid w:val="00757A04"/>
    <w:rsid w:val="00760F4B"/>
    <w:rsid w:val="00761484"/>
    <w:rsid w:val="00762305"/>
    <w:rsid w:val="00762407"/>
    <w:rsid w:val="00762922"/>
    <w:rsid w:val="00762DF5"/>
    <w:rsid w:val="00763219"/>
    <w:rsid w:val="00763D2C"/>
    <w:rsid w:val="00763EBF"/>
    <w:rsid w:val="0076472D"/>
    <w:rsid w:val="0076505D"/>
    <w:rsid w:val="00767B88"/>
    <w:rsid w:val="00767BF1"/>
    <w:rsid w:val="007705E1"/>
    <w:rsid w:val="007717EB"/>
    <w:rsid w:val="00772EFB"/>
    <w:rsid w:val="00773E8C"/>
    <w:rsid w:val="00774413"/>
    <w:rsid w:val="0077474C"/>
    <w:rsid w:val="007749AB"/>
    <w:rsid w:val="00774D20"/>
    <w:rsid w:val="00774F2B"/>
    <w:rsid w:val="00776874"/>
    <w:rsid w:val="00776AF7"/>
    <w:rsid w:val="00777012"/>
    <w:rsid w:val="007773EF"/>
    <w:rsid w:val="00777A10"/>
    <w:rsid w:val="00777BE0"/>
    <w:rsid w:val="007804F8"/>
    <w:rsid w:val="00780531"/>
    <w:rsid w:val="00781797"/>
    <w:rsid w:val="00782F9D"/>
    <w:rsid w:val="007834C1"/>
    <w:rsid w:val="00783B84"/>
    <w:rsid w:val="007903C9"/>
    <w:rsid w:val="00790415"/>
    <w:rsid w:val="00790B26"/>
    <w:rsid w:val="007922BE"/>
    <w:rsid w:val="00792AEA"/>
    <w:rsid w:val="00792C67"/>
    <w:rsid w:val="00793A7C"/>
    <w:rsid w:val="00795625"/>
    <w:rsid w:val="007957EE"/>
    <w:rsid w:val="00796BA9"/>
    <w:rsid w:val="00796E85"/>
    <w:rsid w:val="00797239"/>
    <w:rsid w:val="007972F4"/>
    <w:rsid w:val="007A0CC9"/>
    <w:rsid w:val="007A0F15"/>
    <w:rsid w:val="007A1419"/>
    <w:rsid w:val="007A335B"/>
    <w:rsid w:val="007A3940"/>
    <w:rsid w:val="007A44ED"/>
    <w:rsid w:val="007A58F8"/>
    <w:rsid w:val="007A5A9F"/>
    <w:rsid w:val="007A7D1A"/>
    <w:rsid w:val="007A7D61"/>
    <w:rsid w:val="007A7F7B"/>
    <w:rsid w:val="007B0C4C"/>
    <w:rsid w:val="007B16FC"/>
    <w:rsid w:val="007B1E37"/>
    <w:rsid w:val="007B3971"/>
    <w:rsid w:val="007B3B15"/>
    <w:rsid w:val="007B3D87"/>
    <w:rsid w:val="007B3D8C"/>
    <w:rsid w:val="007B47A6"/>
    <w:rsid w:val="007B5480"/>
    <w:rsid w:val="007C0A8D"/>
    <w:rsid w:val="007C12F4"/>
    <w:rsid w:val="007C1579"/>
    <w:rsid w:val="007C1910"/>
    <w:rsid w:val="007C1ABD"/>
    <w:rsid w:val="007C21C6"/>
    <w:rsid w:val="007C22AB"/>
    <w:rsid w:val="007C25A4"/>
    <w:rsid w:val="007C4261"/>
    <w:rsid w:val="007C5FBC"/>
    <w:rsid w:val="007C7494"/>
    <w:rsid w:val="007C79DB"/>
    <w:rsid w:val="007D015D"/>
    <w:rsid w:val="007D1118"/>
    <w:rsid w:val="007D122E"/>
    <w:rsid w:val="007D2C03"/>
    <w:rsid w:val="007D3DC2"/>
    <w:rsid w:val="007D4E76"/>
    <w:rsid w:val="007D509B"/>
    <w:rsid w:val="007D5523"/>
    <w:rsid w:val="007D5ECF"/>
    <w:rsid w:val="007D6077"/>
    <w:rsid w:val="007D6DEE"/>
    <w:rsid w:val="007E0400"/>
    <w:rsid w:val="007E144C"/>
    <w:rsid w:val="007E2110"/>
    <w:rsid w:val="007E31DE"/>
    <w:rsid w:val="007E417A"/>
    <w:rsid w:val="007E588A"/>
    <w:rsid w:val="007E62CB"/>
    <w:rsid w:val="007E6548"/>
    <w:rsid w:val="007F2F54"/>
    <w:rsid w:val="007F39D2"/>
    <w:rsid w:val="007F6AC4"/>
    <w:rsid w:val="007F6C99"/>
    <w:rsid w:val="007F73C3"/>
    <w:rsid w:val="007F753F"/>
    <w:rsid w:val="00800B61"/>
    <w:rsid w:val="00800B75"/>
    <w:rsid w:val="00802397"/>
    <w:rsid w:val="00803282"/>
    <w:rsid w:val="0080503A"/>
    <w:rsid w:val="008055FF"/>
    <w:rsid w:val="00805AF6"/>
    <w:rsid w:val="00807940"/>
    <w:rsid w:val="008112F8"/>
    <w:rsid w:val="0081242F"/>
    <w:rsid w:val="008124FD"/>
    <w:rsid w:val="00815BED"/>
    <w:rsid w:val="00815D62"/>
    <w:rsid w:val="00815E7F"/>
    <w:rsid w:val="008166E8"/>
    <w:rsid w:val="00816D36"/>
    <w:rsid w:val="00816FC2"/>
    <w:rsid w:val="00820A25"/>
    <w:rsid w:val="00821702"/>
    <w:rsid w:val="00822A86"/>
    <w:rsid w:val="00825B58"/>
    <w:rsid w:val="00825FFA"/>
    <w:rsid w:val="008263CD"/>
    <w:rsid w:val="008266F8"/>
    <w:rsid w:val="00826FC5"/>
    <w:rsid w:val="008272F7"/>
    <w:rsid w:val="008278E4"/>
    <w:rsid w:val="008305B3"/>
    <w:rsid w:val="0083186D"/>
    <w:rsid w:val="008325A3"/>
    <w:rsid w:val="00832EF3"/>
    <w:rsid w:val="0083407D"/>
    <w:rsid w:val="00834EBA"/>
    <w:rsid w:val="008350EA"/>
    <w:rsid w:val="008369DC"/>
    <w:rsid w:val="00836E48"/>
    <w:rsid w:val="008375E3"/>
    <w:rsid w:val="0084038B"/>
    <w:rsid w:val="0084066C"/>
    <w:rsid w:val="008406E8"/>
    <w:rsid w:val="00841DD8"/>
    <w:rsid w:val="00842902"/>
    <w:rsid w:val="00842C5A"/>
    <w:rsid w:val="0084383F"/>
    <w:rsid w:val="00845871"/>
    <w:rsid w:val="00850138"/>
    <w:rsid w:val="00850858"/>
    <w:rsid w:val="008516B1"/>
    <w:rsid w:val="0085250F"/>
    <w:rsid w:val="00852AE1"/>
    <w:rsid w:val="008534A8"/>
    <w:rsid w:val="0085393A"/>
    <w:rsid w:val="00854056"/>
    <w:rsid w:val="00854E1D"/>
    <w:rsid w:val="0085555B"/>
    <w:rsid w:val="00862412"/>
    <w:rsid w:val="00862AF6"/>
    <w:rsid w:val="00863465"/>
    <w:rsid w:val="00864C68"/>
    <w:rsid w:val="00867FDA"/>
    <w:rsid w:val="0087111B"/>
    <w:rsid w:val="00872AD0"/>
    <w:rsid w:val="00875D96"/>
    <w:rsid w:val="0087681B"/>
    <w:rsid w:val="00876C1B"/>
    <w:rsid w:val="00877FF8"/>
    <w:rsid w:val="00881177"/>
    <w:rsid w:val="008813B6"/>
    <w:rsid w:val="00881B18"/>
    <w:rsid w:val="00882930"/>
    <w:rsid w:val="008835C4"/>
    <w:rsid w:val="00885B5F"/>
    <w:rsid w:val="00886E76"/>
    <w:rsid w:val="00887277"/>
    <w:rsid w:val="00887A3B"/>
    <w:rsid w:val="0089023A"/>
    <w:rsid w:val="00891871"/>
    <w:rsid w:val="008920B6"/>
    <w:rsid w:val="00892DA2"/>
    <w:rsid w:val="00893574"/>
    <w:rsid w:val="0089368D"/>
    <w:rsid w:val="0089391A"/>
    <w:rsid w:val="00895E8B"/>
    <w:rsid w:val="00896AB7"/>
    <w:rsid w:val="00897D5C"/>
    <w:rsid w:val="008A0769"/>
    <w:rsid w:val="008A1C38"/>
    <w:rsid w:val="008A29B2"/>
    <w:rsid w:val="008A3018"/>
    <w:rsid w:val="008A41B9"/>
    <w:rsid w:val="008A4902"/>
    <w:rsid w:val="008A4EEB"/>
    <w:rsid w:val="008A50E1"/>
    <w:rsid w:val="008B0A6D"/>
    <w:rsid w:val="008B1C13"/>
    <w:rsid w:val="008B2709"/>
    <w:rsid w:val="008B2768"/>
    <w:rsid w:val="008B3832"/>
    <w:rsid w:val="008B472F"/>
    <w:rsid w:val="008B4895"/>
    <w:rsid w:val="008B5159"/>
    <w:rsid w:val="008C237F"/>
    <w:rsid w:val="008C2596"/>
    <w:rsid w:val="008C2FAC"/>
    <w:rsid w:val="008C67C3"/>
    <w:rsid w:val="008C7FEC"/>
    <w:rsid w:val="008D0025"/>
    <w:rsid w:val="008D0255"/>
    <w:rsid w:val="008D0F0B"/>
    <w:rsid w:val="008D1AA6"/>
    <w:rsid w:val="008D223A"/>
    <w:rsid w:val="008D2AD3"/>
    <w:rsid w:val="008D2C70"/>
    <w:rsid w:val="008D3BFA"/>
    <w:rsid w:val="008E07DD"/>
    <w:rsid w:val="008E2B65"/>
    <w:rsid w:val="008E3EF3"/>
    <w:rsid w:val="008E4EFE"/>
    <w:rsid w:val="008E75F2"/>
    <w:rsid w:val="008E7724"/>
    <w:rsid w:val="008E7CA9"/>
    <w:rsid w:val="008F117D"/>
    <w:rsid w:val="008F5258"/>
    <w:rsid w:val="008F582C"/>
    <w:rsid w:val="008F5DF7"/>
    <w:rsid w:val="008F6DC1"/>
    <w:rsid w:val="008F78C2"/>
    <w:rsid w:val="0090383A"/>
    <w:rsid w:val="00904243"/>
    <w:rsid w:val="00904B96"/>
    <w:rsid w:val="009050A4"/>
    <w:rsid w:val="009063FD"/>
    <w:rsid w:val="009064C1"/>
    <w:rsid w:val="00907023"/>
    <w:rsid w:val="00907324"/>
    <w:rsid w:val="00911C0D"/>
    <w:rsid w:val="009124F5"/>
    <w:rsid w:val="00912EDF"/>
    <w:rsid w:val="0091375A"/>
    <w:rsid w:val="00913966"/>
    <w:rsid w:val="00914496"/>
    <w:rsid w:val="009155C6"/>
    <w:rsid w:val="009159DB"/>
    <w:rsid w:val="00917178"/>
    <w:rsid w:val="0091764C"/>
    <w:rsid w:val="009206CF"/>
    <w:rsid w:val="00920B93"/>
    <w:rsid w:val="00921245"/>
    <w:rsid w:val="00922026"/>
    <w:rsid w:val="00922B28"/>
    <w:rsid w:val="00922D49"/>
    <w:rsid w:val="00922E70"/>
    <w:rsid w:val="0092331F"/>
    <w:rsid w:val="00924391"/>
    <w:rsid w:val="0092448C"/>
    <w:rsid w:val="009245B8"/>
    <w:rsid w:val="00924C94"/>
    <w:rsid w:val="00924D92"/>
    <w:rsid w:val="00924E74"/>
    <w:rsid w:val="00924F09"/>
    <w:rsid w:val="00925003"/>
    <w:rsid w:val="00925694"/>
    <w:rsid w:val="00931B40"/>
    <w:rsid w:val="00932EEE"/>
    <w:rsid w:val="00933319"/>
    <w:rsid w:val="00933A05"/>
    <w:rsid w:val="0093524F"/>
    <w:rsid w:val="00941994"/>
    <w:rsid w:val="0094257C"/>
    <w:rsid w:val="00944B31"/>
    <w:rsid w:val="00945AEA"/>
    <w:rsid w:val="00946014"/>
    <w:rsid w:val="00946277"/>
    <w:rsid w:val="009469E4"/>
    <w:rsid w:val="0094708E"/>
    <w:rsid w:val="00947AC4"/>
    <w:rsid w:val="00947AD9"/>
    <w:rsid w:val="00950346"/>
    <w:rsid w:val="0095066E"/>
    <w:rsid w:val="00950B74"/>
    <w:rsid w:val="00951B4B"/>
    <w:rsid w:val="00952302"/>
    <w:rsid w:val="00952562"/>
    <w:rsid w:val="00955092"/>
    <w:rsid w:val="00956D7A"/>
    <w:rsid w:val="00957AC2"/>
    <w:rsid w:val="00960286"/>
    <w:rsid w:val="00960C02"/>
    <w:rsid w:val="00960C90"/>
    <w:rsid w:val="00961685"/>
    <w:rsid w:val="00963E73"/>
    <w:rsid w:val="0096475E"/>
    <w:rsid w:val="0096551C"/>
    <w:rsid w:val="00965E5F"/>
    <w:rsid w:val="00966270"/>
    <w:rsid w:val="009663CA"/>
    <w:rsid w:val="0097188A"/>
    <w:rsid w:val="00971BAD"/>
    <w:rsid w:val="0097476A"/>
    <w:rsid w:val="0097585C"/>
    <w:rsid w:val="009760BB"/>
    <w:rsid w:val="009770C8"/>
    <w:rsid w:val="00977EAE"/>
    <w:rsid w:val="00980A98"/>
    <w:rsid w:val="00980E63"/>
    <w:rsid w:val="00981825"/>
    <w:rsid w:val="009846B7"/>
    <w:rsid w:val="00985DA3"/>
    <w:rsid w:val="00986058"/>
    <w:rsid w:val="00986961"/>
    <w:rsid w:val="009869FE"/>
    <w:rsid w:val="00987A8E"/>
    <w:rsid w:val="00987D47"/>
    <w:rsid w:val="0099010A"/>
    <w:rsid w:val="00993AE8"/>
    <w:rsid w:val="00993BC4"/>
    <w:rsid w:val="0099466E"/>
    <w:rsid w:val="00994BA9"/>
    <w:rsid w:val="00995656"/>
    <w:rsid w:val="00996B18"/>
    <w:rsid w:val="00996BCF"/>
    <w:rsid w:val="009A0128"/>
    <w:rsid w:val="009A1D0A"/>
    <w:rsid w:val="009A21D6"/>
    <w:rsid w:val="009A564C"/>
    <w:rsid w:val="009A6343"/>
    <w:rsid w:val="009A6D20"/>
    <w:rsid w:val="009A6D4E"/>
    <w:rsid w:val="009A7CE3"/>
    <w:rsid w:val="009B1495"/>
    <w:rsid w:val="009B1C75"/>
    <w:rsid w:val="009B2382"/>
    <w:rsid w:val="009B4E91"/>
    <w:rsid w:val="009B518D"/>
    <w:rsid w:val="009B5391"/>
    <w:rsid w:val="009B6E2B"/>
    <w:rsid w:val="009B73D7"/>
    <w:rsid w:val="009C03FE"/>
    <w:rsid w:val="009C09E0"/>
    <w:rsid w:val="009C274B"/>
    <w:rsid w:val="009C4F59"/>
    <w:rsid w:val="009C5212"/>
    <w:rsid w:val="009C5317"/>
    <w:rsid w:val="009C5C1C"/>
    <w:rsid w:val="009C7AE6"/>
    <w:rsid w:val="009C7DC0"/>
    <w:rsid w:val="009C7F0E"/>
    <w:rsid w:val="009D22FA"/>
    <w:rsid w:val="009D2C38"/>
    <w:rsid w:val="009D38AB"/>
    <w:rsid w:val="009D4AF4"/>
    <w:rsid w:val="009D4E68"/>
    <w:rsid w:val="009D69D0"/>
    <w:rsid w:val="009D7835"/>
    <w:rsid w:val="009E0081"/>
    <w:rsid w:val="009E22C5"/>
    <w:rsid w:val="009E2CAE"/>
    <w:rsid w:val="009E3DDF"/>
    <w:rsid w:val="009E5F1F"/>
    <w:rsid w:val="009E6CB2"/>
    <w:rsid w:val="009E7966"/>
    <w:rsid w:val="009E7A08"/>
    <w:rsid w:val="009F0669"/>
    <w:rsid w:val="009F0687"/>
    <w:rsid w:val="009F1CB9"/>
    <w:rsid w:val="009F2250"/>
    <w:rsid w:val="009F24AE"/>
    <w:rsid w:val="009F3F6A"/>
    <w:rsid w:val="009F4353"/>
    <w:rsid w:val="009F43D5"/>
    <w:rsid w:val="009F45A1"/>
    <w:rsid w:val="009F7A85"/>
    <w:rsid w:val="009F7AAD"/>
    <w:rsid w:val="009F7BCE"/>
    <w:rsid w:val="00A00FB0"/>
    <w:rsid w:val="00A018E4"/>
    <w:rsid w:val="00A02097"/>
    <w:rsid w:val="00A02A5B"/>
    <w:rsid w:val="00A04F9F"/>
    <w:rsid w:val="00A05AF4"/>
    <w:rsid w:val="00A05D51"/>
    <w:rsid w:val="00A07B00"/>
    <w:rsid w:val="00A11765"/>
    <w:rsid w:val="00A11A8F"/>
    <w:rsid w:val="00A11C93"/>
    <w:rsid w:val="00A12A10"/>
    <w:rsid w:val="00A1353C"/>
    <w:rsid w:val="00A155B9"/>
    <w:rsid w:val="00A1619E"/>
    <w:rsid w:val="00A17052"/>
    <w:rsid w:val="00A22DF3"/>
    <w:rsid w:val="00A233DA"/>
    <w:rsid w:val="00A24062"/>
    <w:rsid w:val="00A242FF"/>
    <w:rsid w:val="00A24A69"/>
    <w:rsid w:val="00A252CA"/>
    <w:rsid w:val="00A257CE"/>
    <w:rsid w:val="00A25CDF"/>
    <w:rsid w:val="00A25DE5"/>
    <w:rsid w:val="00A261BA"/>
    <w:rsid w:val="00A265AE"/>
    <w:rsid w:val="00A27F9A"/>
    <w:rsid w:val="00A30361"/>
    <w:rsid w:val="00A307DB"/>
    <w:rsid w:val="00A30E94"/>
    <w:rsid w:val="00A32F48"/>
    <w:rsid w:val="00A34859"/>
    <w:rsid w:val="00A34F6F"/>
    <w:rsid w:val="00A35756"/>
    <w:rsid w:val="00A35879"/>
    <w:rsid w:val="00A36218"/>
    <w:rsid w:val="00A36769"/>
    <w:rsid w:val="00A369A1"/>
    <w:rsid w:val="00A36C09"/>
    <w:rsid w:val="00A36C9A"/>
    <w:rsid w:val="00A37D9E"/>
    <w:rsid w:val="00A40C4D"/>
    <w:rsid w:val="00A415FE"/>
    <w:rsid w:val="00A41C82"/>
    <w:rsid w:val="00A4280D"/>
    <w:rsid w:val="00A42CE8"/>
    <w:rsid w:val="00A44ABD"/>
    <w:rsid w:val="00A45F2D"/>
    <w:rsid w:val="00A47278"/>
    <w:rsid w:val="00A476EB"/>
    <w:rsid w:val="00A5232A"/>
    <w:rsid w:val="00A52594"/>
    <w:rsid w:val="00A52903"/>
    <w:rsid w:val="00A53D27"/>
    <w:rsid w:val="00A54C62"/>
    <w:rsid w:val="00A55EDF"/>
    <w:rsid w:val="00A56289"/>
    <w:rsid w:val="00A5658D"/>
    <w:rsid w:val="00A61001"/>
    <w:rsid w:val="00A6223F"/>
    <w:rsid w:val="00A62A7A"/>
    <w:rsid w:val="00A64E6C"/>
    <w:rsid w:val="00A65EA4"/>
    <w:rsid w:val="00A670CB"/>
    <w:rsid w:val="00A673D2"/>
    <w:rsid w:val="00A679B0"/>
    <w:rsid w:val="00A67CC2"/>
    <w:rsid w:val="00A711D1"/>
    <w:rsid w:val="00A71B84"/>
    <w:rsid w:val="00A72ACC"/>
    <w:rsid w:val="00A74480"/>
    <w:rsid w:val="00A74DA2"/>
    <w:rsid w:val="00A75F68"/>
    <w:rsid w:val="00A767CD"/>
    <w:rsid w:val="00A77693"/>
    <w:rsid w:val="00A77810"/>
    <w:rsid w:val="00A804AD"/>
    <w:rsid w:val="00A8119D"/>
    <w:rsid w:val="00A820CF"/>
    <w:rsid w:val="00A84EC9"/>
    <w:rsid w:val="00A86E30"/>
    <w:rsid w:val="00A870C1"/>
    <w:rsid w:val="00A87EEA"/>
    <w:rsid w:val="00A91819"/>
    <w:rsid w:val="00A91F30"/>
    <w:rsid w:val="00A92166"/>
    <w:rsid w:val="00A9285E"/>
    <w:rsid w:val="00A92A00"/>
    <w:rsid w:val="00A938A2"/>
    <w:rsid w:val="00A95980"/>
    <w:rsid w:val="00A9668A"/>
    <w:rsid w:val="00A9712D"/>
    <w:rsid w:val="00A97A45"/>
    <w:rsid w:val="00AA00F0"/>
    <w:rsid w:val="00AA026A"/>
    <w:rsid w:val="00AA0B02"/>
    <w:rsid w:val="00AA10C0"/>
    <w:rsid w:val="00AA1EC1"/>
    <w:rsid w:val="00AA270E"/>
    <w:rsid w:val="00AA4D31"/>
    <w:rsid w:val="00AA4EE2"/>
    <w:rsid w:val="00AA550A"/>
    <w:rsid w:val="00AA64EA"/>
    <w:rsid w:val="00AA6E7F"/>
    <w:rsid w:val="00AB132A"/>
    <w:rsid w:val="00AB1DC2"/>
    <w:rsid w:val="00AB2AF8"/>
    <w:rsid w:val="00AB2F9D"/>
    <w:rsid w:val="00AB387F"/>
    <w:rsid w:val="00AB38D8"/>
    <w:rsid w:val="00AB4277"/>
    <w:rsid w:val="00AB501E"/>
    <w:rsid w:val="00AB74EA"/>
    <w:rsid w:val="00AB7B41"/>
    <w:rsid w:val="00AB7E71"/>
    <w:rsid w:val="00AC08DD"/>
    <w:rsid w:val="00AC4364"/>
    <w:rsid w:val="00AC4A70"/>
    <w:rsid w:val="00AC57BD"/>
    <w:rsid w:val="00AC7645"/>
    <w:rsid w:val="00AD1FD0"/>
    <w:rsid w:val="00AD2950"/>
    <w:rsid w:val="00AD29A1"/>
    <w:rsid w:val="00AD2E28"/>
    <w:rsid w:val="00AD351F"/>
    <w:rsid w:val="00AD395F"/>
    <w:rsid w:val="00AD41B9"/>
    <w:rsid w:val="00AD4A0E"/>
    <w:rsid w:val="00AD5983"/>
    <w:rsid w:val="00AD6294"/>
    <w:rsid w:val="00AD6C4A"/>
    <w:rsid w:val="00AD6F24"/>
    <w:rsid w:val="00AD7EBD"/>
    <w:rsid w:val="00AE04D5"/>
    <w:rsid w:val="00AE074B"/>
    <w:rsid w:val="00AE0BD9"/>
    <w:rsid w:val="00AE15BE"/>
    <w:rsid w:val="00AE2D15"/>
    <w:rsid w:val="00AE4147"/>
    <w:rsid w:val="00AE41BC"/>
    <w:rsid w:val="00AE632C"/>
    <w:rsid w:val="00AE701F"/>
    <w:rsid w:val="00AE75C8"/>
    <w:rsid w:val="00AE7FA8"/>
    <w:rsid w:val="00AF1A18"/>
    <w:rsid w:val="00AF1C37"/>
    <w:rsid w:val="00AF29B3"/>
    <w:rsid w:val="00AF3111"/>
    <w:rsid w:val="00AF45B0"/>
    <w:rsid w:val="00AF4DE6"/>
    <w:rsid w:val="00AF5CDD"/>
    <w:rsid w:val="00AF7AAE"/>
    <w:rsid w:val="00B0157F"/>
    <w:rsid w:val="00B018E8"/>
    <w:rsid w:val="00B02A8E"/>
    <w:rsid w:val="00B037AA"/>
    <w:rsid w:val="00B03B42"/>
    <w:rsid w:val="00B04FFE"/>
    <w:rsid w:val="00B05CED"/>
    <w:rsid w:val="00B05F63"/>
    <w:rsid w:val="00B06507"/>
    <w:rsid w:val="00B06A36"/>
    <w:rsid w:val="00B06B11"/>
    <w:rsid w:val="00B0714C"/>
    <w:rsid w:val="00B10072"/>
    <w:rsid w:val="00B110D5"/>
    <w:rsid w:val="00B113D3"/>
    <w:rsid w:val="00B1196E"/>
    <w:rsid w:val="00B11E6F"/>
    <w:rsid w:val="00B11F7F"/>
    <w:rsid w:val="00B128BF"/>
    <w:rsid w:val="00B14021"/>
    <w:rsid w:val="00B155F0"/>
    <w:rsid w:val="00B15936"/>
    <w:rsid w:val="00B16643"/>
    <w:rsid w:val="00B1748F"/>
    <w:rsid w:val="00B20334"/>
    <w:rsid w:val="00B208E4"/>
    <w:rsid w:val="00B21DE2"/>
    <w:rsid w:val="00B22B79"/>
    <w:rsid w:val="00B22B7A"/>
    <w:rsid w:val="00B241CE"/>
    <w:rsid w:val="00B24EBB"/>
    <w:rsid w:val="00B26C50"/>
    <w:rsid w:val="00B27CFC"/>
    <w:rsid w:val="00B27FBB"/>
    <w:rsid w:val="00B3019E"/>
    <w:rsid w:val="00B30A8E"/>
    <w:rsid w:val="00B31021"/>
    <w:rsid w:val="00B31D29"/>
    <w:rsid w:val="00B32B5F"/>
    <w:rsid w:val="00B346D7"/>
    <w:rsid w:val="00B35065"/>
    <w:rsid w:val="00B35F38"/>
    <w:rsid w:val="00B36510"/>
    <w:rsid w:val="00B4168C"/>
    <w:rsid w:val="00B41F81"/>
    <w:rsid w:val="00B421A8"/>
    <w:rsid w:val="00B42831"/>
    <w:rsid w:val="00B42C19"/>
    <w:rsid w:val="00B43561"/>
    <w:rsid w:val="00B450DA"/>
    <w:rsid w:val="00B453B6"/>
    <w:rsid w:val="00B462C5"/>
    <w:rsid w:val="00B46788"/>
    <w:rsid w:val="00B468A1"/>
    <w:rsid w:val="00B46998"/>
    <w:rsid w:val="00B47019"/>
    <w:rsid w:val="00B4721C"/>
    <w:rsid w:val="00B4782A"/>
    <w:rsid w:val="00B50FB9"/>
    <w:rsid w:val="00B51024"/>
    <w:rsid w:val="00B513B3"/>
    <w:rsid w:val="00B51B73"/>
    <w:rsid w:val="00B51D66"/>
    <w:rsid w:val="00B536C4"/>
    <w:rsid w:val="00B53C1C"/>
    <w:rsid w:val="00B56B49"/>
    <w:rsid w:val="00B61507"/>
    <w:rsid w:val="00B61541"/>
    <w:rsid w:val="00B61D77"/>
    <w:rsid w:val="00B633F4"/>
    <w:rsid w:val="00B6382A"/>
    <w:rsid w:val="00B63D0C"/>
    <w:rsid w:val="00B6445F"/>
    <w:rsid w:val="00B64A35"/>
    <w:rsid w:val="00B707ED"/>
    <w:rsid w:val="00B70BAF"/>
    <w:rsid w:val="00B721D3"/>
    <w:rsid w:val="00B72723"/>
    <w:rsid w:val="00B72D5C"/>
    <w:rsid w:val="00B73043"/>
    <w:rsid w:val="00B7389A"/>
    <w:rsid w:val="00B73C41"/>
    <w:rsid w:val="00B75919"/>
    <w:rsid w:val="00B81179"/>
    <w:rsid w:val="00B83182"/>
    <w:rsid w:val="00B83FD6"/>
    <w:rsid w:val="00B84351"/>
    <w:rsid w:val="00B848FA"/>
    <w:rsid w:val="00B84E34"/>
    <w:rsid w:val="00B86054"/>
    <w:rsid w:val="00B868D8"/>
    <w:rsid w:val="00B873EE"/>
    <w:rsid w:val="00B87820"/>
    <w:rsid w:val="00B87849"/>
    <w:rsid w:val="00B87F50"/>
    <w:rsid w:val="00B917AB"/>
    <w:rsid w:val="00B91A6A"/>
    <w:rsid w:val="00B92DCB"/>
    <w:rsid w:val="00B94022"/>
    <w:rsid w:val="00B94285"/>
    <w:rsid w:val="00B96132"/>
    <w:rsid w:val="00B963A8"/>
    <w:rsid w:val="00B9712A"/>
    <w:rsid w:val="00B97636"/>
    <w:rsid w:val="00B978E9"/>
    <w:rsid w:val="00BA11BB"/>
    <w:rsid w:val="00BA1A00"/>
    <w:rsid w:val="00BA32AE"/>
    <w:rsid w:val="00BA3599"/>
    <w:rsid w:val="00BA38E2"/>
    <w:rsid w:val="00BA39EA"/>
    <w:rsid w:val="00BA3F2E"/>
    <w:rsid w:val="00BA401D"/>
    <w:rsid w:val="00BA4204"/>
    <w:rsid w:val="00BA4BE2"/>
    <w:rsid w:val="00BA53AD"/>
    <w:rsid w:val="00BA672C"/>
    <w:rsid w:val="00BA6803"/>
    <w:rsid w:val="00BA6F93"/>
    <w:rsid w:val="00BA7F63"/>
    <w:rsid w:val="00BB0F7A"/>
    <w:rsid w:val="00BB1153"/>
    <w:rsid w:val="00BB17D3"/>
    <w:rsid w:val="00BB2434"/>
    <w:rsid w:val="00BB612A"/>
    <w:rsid w:val="00BB66E0"/>
    <w:rsid w:val="00BB6A69"/>
    <w:rsid w:val="00BB79C7"/>
    <w:rsid w:val="00BC024A"/>
    <w:rsid w:val="00BC034A"/>
    <w:rsid w:val="00BC27A7"/>
    <w:rsid w:val="00BC2F4A"/>
    <w:rsid w:val="00BC3051"/>
    <w:rsid w:val="00BC352A"/>
    <w:rsid w:val="00BC4A82"/>
    <w:rsid w:val="00BC4F4E"/>
    <w:rsid w:val="00BC5E93"/>
    <w:rsid w:val="00BC730F"/>
    <w:rsid w:val="00BC7E7F"/>
    <w:rsid w:val="00BD1BDB"/>
    <w:rsid w:val="00BD1C8E"/>
    <w:rsid w:val="00BD252C"/>
    <w:rsid w:val="00BD2910"/>
    <w:rsid w:val="00BD42EE"/>
    <w:rsid w:val="00BD46B0"/>
    <w:rsid w:val="00BD7DCD"/>
    <w:rsid w:val="00BE066D"/>
    <w:rsid w:val="00BE1426"/>
    <w:rsid w:val="00BE176C"/>
    <w:rsid w:val="00BE28D6"/>
    <w:rsid w:val="00BE4452"/>
    <w:rsid w:val="00BE54A8"/>
    <w:rsid w:val="00BE5754"/>
    <w:rsid w:val="00BE68B2"/>
    <w:rsid w:val="00BE6B21"/>
    <w:rsid w:val="00BF00DE"/>
    <w:rsid w:val="00BF0B3A"/>
    <w:rsid w:val="00BF0B67"/>
    <w:rsid w:val="00BF132F"/>
    <w:rsid w:val="00BF178F"/>
    <w:rsid w:val="00BF1F22"/>
    <w:rsid w:val="00BF215A"/>
    <w:rsid w:val="00BF74F7"/>
    <w:rsid w:val="00BF76A0"/>
    <w:rsid w:val="00BF7DA5"/>
    <w:rsid w:val="00C00217"/>
    <w:rsid w:val="00C00A70"/>
    <w:rsid w:val="00C01876"/>
    <w:rsid w:val="00C02098"/>
    <w:rsid w:val="00C03592"/>
    <w:rsid w:val="00C03B06"/>
    <w:rsid w:val="00C03B1E"/>
    <w:rsid w:val="00C04359"/>
    <w:rsid w:val="00C04CC9"/>
    <w:rsid w:val="00C06492"/>
    <w:rsid w:val="00C1011A"/>
    <w:rsid w:val="00C11C4A"/>
    <w:rsid w:val="00C12D80"/>
    <w:rsid w:val="00C13139"/>
    <w:rsid w:val="00C14D56"/>
    <w:rsid w:val="00C163BC"/>
    <w:rsid w:val="00C16674"/>
    <w:rsid w:val="00C2014F"/>
    <w:rsid w:val="00C21748"/>
    <w:rsid w:val="00C22065"/>
    <w:rsid w:val="00C22C33"/>
    <w:rsid w:val="00C239A7"/>
    <w:rsid w:val="00C249F4"/>
    <w:rsid w:val="00C24DE6"/>
    <w:rsid w:val="00C260FB"/>
    <w:rsid w:val="00C272AC"/>
    <w:rsid w:val="00C322D1"/>
    <w:rsid w:val="00C32BEB"/>
    <w:rsid w:val="00C35246"/>
    <w:rsid w:val="00C35864"/>
    <w:rsid w:val="00C36725"/>
    <w:rsid w:val="00C408F6"/>
    <w:rsid w:val="00C41733"/>
    <w:rsid w:val="00C41C7A"/>
    <w:rsid w:val="00C4295A"/>
    <w:rsid w:val="00C429F5"/>
    <w:rsid w:val="00C43536"/>
    <w:rsid w:val="00C4560B"/>
    <w:rsid w:val="00C470AE"/>
    <w:rsid w:val="00C479F2"/>
    <w:rsid w:val="00C51191"/>
    <w:rsid w:val="00C5168F"/>
    <w:rsid w:val="00C5323B"/>
    <w:rsid w:val="00C53D91"/>
    <w:rsid w:val="00C54E5B"/>
    <w:rsid w:val="00C61977"/>
    <w:rsid w:val="00C61C6F"/>
    <w:rsid w:val="00C63AFB"/>
    <w:rsid w:val="00C63ED3"/>
    <w:rsid w:val="00C646A4"/>
    <w:rsid w:val="00C6476F"/>
    <w:rsid w:val="00C6509D"/>
    <w:rsid w:val="00C6687A"/>
    <w:rsid w:val="00C66A1B"/>
    <w:rsid w:val="00C67396"/>
    <w:rsid w:val="00C70F2E"/>
    <w:rsid w:val="00C710F2"/>
    <w:rsid w:val="00C71FDD"/>
    <w:rsid w:val="00C730A4"/>
    <w:rsid w:val="00C743B2"/>
    <w:rsid w:val="00C7732F"/>
    <w:rsid w:val="00C77588"/>
    <w:rsid w:val="00C7798E"/>
    <w:rsid w:val="00C816F1"/>
    <w:rsid w:val="00C81DDA"/>
    <w:rsid w:val="00C82EB7"/>
    <w:rsid w:val="00C83048"/>
    <w:rsid w:val="00C846AE"/>
    <w:rsid w:val="00C8470C"/>
    <w:rsid w:val="00C848A1"/>
    <w:rsid w:val="00C865AD"/>
    <w:rsid w:val="00C8711B"/>
    <w:rsid w:val="00C873AC"/>
    <w:rsid w:val="00C87C26"/>
    <w:rsid w:val="00C87CED"/>
    <w:rsid w:val="00C90AF5"/>
    <w:rsid w:val="00C915F8"/>
    <w:rsid w:val="00C91C7B"/>
    <w:rsid w:val="00C9292C"/>
    <w:rsid w:val="00C93C57"/>
    <w:rsid w:val="00C94DB0"/>
    <w:rsid w:val="00C96F6C"/>
    <w:rsid w:val="00CA1458"/>
    <w:rsid w:val="00CA24BD"/>
    <w:rsid w:val="00CA3D84"/>
    <w:rsid w:val="00CA4C50"/>
    <w:rsid w:val="00CA4C82"/>
    <w:rsid w:val="00CA5097"/>
    <w:rsid w:val="00CA59B2"/>
    <w:rsid w:val="00CA5AF8"/>
    <w:rsid w:val="00CA68EC"/>
    <w:rsid w:val="00CB07EC"/>
    <w:rsid w:val="00CB14A5"/>
    <w:rsid w:val="00CB15A6"/>
    <w:rsid w:val="00CB1E20"/>
    <w:rsid w:val="00CB6280"/>
    <w:rsid w:val="00CB6CF8"/>
    <w:rsid w:val="00CB6F11"/>
    <w:rsid w:val="00CC0225"/>
    <w:rsid w:val="00CC0BF2"/>
    <w:rsid w:val="00CC1B80"/>
    <w:rsid w:val="00CC52F2"/>
    <w:rsid w:val="00CC5C5E"/>
    <w:rsid w:val="00CD011D"/>
    <w:rsid w:val="00CD0C9C"/>
    <w:rsid w:val="00CD10B1"/>
    <w:rsid w:val="00CD11BB"/>
    <w:rsid w:val="00CD1EE5"/>
    <w:rsid w:val="00CD305F"/>
    <w:rsid w:val="00CD3DC0"/>
    <w:rsid w:val="00CD3DC6"/>
    <w:rsid w:val="00CD3E4C"/>
    <w:rsid w:val="00CD5F67"/>
    <w:rsid w:val="00CD610E"/>
    <w:rsid w:val="00CD6758"/>
    <w:rsid w:val="00CD6883"/>
    <w:rsid w:val="00CD6916"/>
    <w:rsid w:val="00CD6DD7"/>
    <w:rsid w:val="00CD7601"/>
    <w:rsid w:val="00CE04BF"/>
    <w:rsid w:val="00CE0F55"/>
    <w:rsid w:val="00CE2333"/>
    <w:rsid w:val="00CE26E8"/>
    <w:rsid w:val="00CE3093"/>
    <w:rsid w:val="00CE30F3"/>
    <w:rsid w:val="00CE3B3E"/>
    <w:rsid w:val="00CE4230"/>
    <w:rsid w:val="00CE4BA3"/>
    <w:rsid w:val="00CE573F"/>
    <w:rsid w:val="00CE6030"/>
    <w:rsid w:val="00CE6891"/>
    <w:rsid w:val="00CE789B"/>
    <w:rsid w:val="00CF0953"/>
    <w:rsid w:val="00CF0DEB"/>
    <w:rsid w:val="00CF1722"/>
    <w:rsid w:val="00CF23F3"/>
    <w:rsid w:val="00CF3E07"/>
    <w:rsid w:val="00CF4FB8"/>
    <w:rsid w:val="00CF5729"/>
    <w:rsid w:val="00CF57D2"/>
    <w:rsid w:val="00D011E6"/>
    <w:rsid w:val="00D02369"/>
    <w:rsid w:val="00D03B0A"/>
    <w:rsid w:val="00D03EFB"/>
    <w:rsid w:val="00D06071"/>
    <w:rsid w:val="00D06D0B"/>
    <w:rsid w:val="00D07D4A"/>
    <w:rsid w:val="00D11C15"/>
    <w:rsid w:val="00D12C79"/>
    <w:rsid w:val="00D1344A"/>
    <w:rsid w:val="00D13E8C"/>
    <w:rsid w:val="00D14BE2"/>
    <w:rsid w:val="00D1600C"/>
    <w:rsid w:val="00D164B5"/>
    <w:rsid w:val="00D164BD"/>
    <w:rsid w:val="00D164D6"/>
    <w:rsid w:val="00D16F57"/>
    <w:rsid w:val="00D2003A"/>
    <w:rsid w:val="00D2084B"/>
    <w:rsid w:val="00D21E54"/>
    <w:rsid w:val="00D2210C"/>
    <w:rsid w:val="00D2227B"/>
    <w:rsid w:val="00D22D58"/>
    <w:rsid w:val="00D230C9"/>
    <w:rsid w:val="00D243AB"/>
    <w:rsid w:val="00D258D5"/>
    <w:rsid w:val="00D302C9"/>
    <w:rsid w:val="00D319E9"/>
    <w:rsid w:val="00D343CB"/>
    <w:rsid w:val="00D343E2"/>
    <w:rsid w:val="00D361BB"/>
    <w:rsid w:val="00D37FC5"/>
    <w:rsid w:val="00D4041A"/>
    <w:rsid w:val="00D41F6D"/>
    <w:rsid w:val="00D426D0"/>
    <w:rsid w:val="00D42F84"/>
    <w:rsid w:val="00D431E8"/>
    <w:rsid w:val="00D436E2"/>
    <w:rsid w:val="00D43BB0"/>
    <w:rsid w:val="00D45E91"/>
    <w:rsid w:val="00D50C46"/>
    <w:rsid w:val="00D50CC9"/>
    <w:rsid w:val="00D51D4B"/>
    <w:rsid w:val="00D53263"/>
    <w:rsid w:val="00D53480"/>
    <w:rsid w:val="00D5353C"/>
    <w:rsid w:val="00D538F2"/>
    <w:rsid w:val="00D54B2A"/>
    <w:rsid w:val="00D54C25"/>
    <w:rsid w:val="00D54EA2"/>
    <w:rsid w:val="00D604A9"/>
    <w:rsid w:val="00D65F63"/>
    <w:rsid w:val="00D65F82"/>
    <w:rsid w:val="00D66910"/>
    <w:rsid w:val="00D66B05"/>
    <w:rsid w:val="00D673C2"/>
    <w:rsid w:val="00D67EBD"/>
    <w:rsid w:val="00D71E78"/>
    <w:rsid w:val="00D7210D"/>
    <w:rsid w:val="00D7223C"/>
    <w:rsid w:val="00D73EDA"/>
    <w:rsid w:val="00D74D16"/>
    <w:rsid w:val="00D74EFB"/>
    <w:rsid w:val="00D756CB"/>
    <w:rsid w:val="00D760F2"/>
    <w:rsid w:val="00D766EF"/>
    <w:rsid w:val="00D813E6"/>
    <w:rsid w:val="00D81ACF"/>
    <w:rsid w:val="00D82DB3"/>
    <w:rsid w:val="00D83224"/>
    <w:rsid w:val="00D84079"/>
    <w:rsid w:val="00D845BE"/>
    <w:rsid w:val="00D84ACF"/>
    <w:rsid w:val="00D84DC7"/>
    <w:rsid w:val="00D84EFA"/>
    <w:rsid w:val="00D8771B"/>
    <w:rsid w:val="00D91C83"/>
    <w:rsid w:val="00D91F7F"/>
    <w:rsid w:val="00D93523"/>
    <w:rsid w:val="00D93544"/>
    <w:rsid w:val="00D9368D"/>
    <w:rsid w:val="00D9378A"/>
    <w:rsid w:val="00D952E4"/>
    <w:rsid w:val="00D95D83"/>
    <w:rsid w:val="00D96B30"/>
    <w:rsid w:val="00D9702A"/>
    <w:rsid w:val="00D97626"/>
    <w:rsid w:val="00DA4150"/>
    <w:rsid w:val="00DA4E61"/>
    <w:rsid w:val="00DA5102"/>
    <w:rsid w:val="00DA6A4D"/>
    <w:rsid w:val="00DA6E49"/>
    <w:rsid w:val="00DA7961"/>
    <w:rsid w:val="00DB08C8"/>
    <w:rsid w:val="00DB0CCF"/>
    <w:rsid w:val="00DB15A5"/>
    <w:rsid w:val="00DB15CB"/>
    <w:rsid w:val="00DB22D1"/>
    <w:rsid w:val="00DB2F2F"/>
    <w:rsid w:val="00DB35A4"/>
    <w:rsid w:val="00DB3654"/>
    <w:rsid w:val="00DB3C74"/>
    <w:rsid w:val="00DB4614"/>
    <w:rsid w:val="00DB5125"/>
    <w:rsid w:val="00DB64B2"/>
    <w:rsid w:val="00DB7E1A"/>
    <w:rsid w:val="00DC07E2"/>
    <w:rsid w:val="00DC08A5"/>
    <w:rsid w:val="00DC2446"/>
    <w:rsid w:val="00DC2549"/>
    <w:rsid w:val="00DC2DD0"/>
    <w:rsid w:val="00DC56BD"/>
    <w:rsid w:val="00DC67D8"/>
    <w:rsid w:val="00DC7344"/>
    <w:rsid w:val="00DC738C"/>
    <w:rsid w:val="00DD1749"/>
    <w:rsid w:val="00DD217A"/>
    <w:rsid w:val="00DD39F9"/>
    <w:rsid w:val="00DD3F89"/>
    <w:rsid w:val="00DD5541"/>
    <w:rsid w:val="00DD56D8"/>
    <w:rsid w:val="00DD5EB3"/>
    <w:rsid w:val="00DD6469"/>
    <w:rsid w:val="00DD75B2"/>
    <w:rsid w:val="00DD7754"/>
    <w:rsid w:val="00DD7B1B"/>
    <w:rsid w:val="00DE0E4F"/>
    <w:rsid w:val="00DE39A7"/>
    <w:rsid w:val="00DE3BFD"/>
    <w:rsid w:val="00DE3CD6"/>
    <w:rsid w:val="00DE53C3"/>
    <w:rsid w:val="00DE648C"/>
    <w:rsid w:val="00DE7689"/>
    <w:rsid w:val="00DE7969"/>
    <w:rsid w:val="00DF4050"/>
    <w:rsid w:val="00DF68B4"/>
    <w:rsid w:val="00DF7AC5"/>
    <w:rsid w:val="00DF7C37"/>
    <w:rsid w:val="00E00801"/>
    <w:rsid w:val="00E01EAA"/>
    <w:rsid w:val="00E024FF"/>
    <w:rsid w:val="00E02C6B"/>
    <w:rsid w:val="00E03052"/>
    <w:rsid w:val="00E03C72"/>
    <w:rsid w:val="00E03F7F"/>
    <w:rsid w:val="00E04272"/>
    <w:rsid w:val="00E043A2"/>
    <w:rsid w:val="00E05C49"/>
    <w:rsid w:val="00E05F80"/>
    <w:rsid w:val="00E06CB9"/>
    <w:rsid w:val="00E100D6"/>
    <w:rsid w:val="00E10849"/>
    <w:rsid w:val="00E11869"/>
    <w:rsid w:val="00E118DD"/>
    <w:rsid w:val="00E12834"/>
    <w:rsid w:val="00E129A0"/>
    <w:rsid w:val="00E12D9C"/>
    <w:rsid w:val="00E13023"/>
    <w:rsid w:val="00E136E6"/>
    <w:rsid w:val="00E147E8"/>
    <w:rsid w:val="00E15FDA"/>
    <w:rsid w:val="00E168ED"/>
    <w:rsid w:val="00E2059D"/>
    <w:rsid w:val="00E22501"/>
    <w:rsid w:val="00E229DA"/>
    <w:rsid w:val="00E23543"/>
    <w:rsid w:val="00E23B61"/>
    <w:rsid w:val="00E2724B"/>
    <w:rsid w:val="00E27554"/>
    <w:rsid w:val="00E30060"/>
    <w:rsid w:val="00E306AD"/>
    <w:rsid w:val="00E3173E"/>
    <w:rsid w:val="00E3230D"/>
    <w:rsid w:val="00E35441"/>
    <w:rsid w:val="00E358AE"/>
    <w:rsid w:val="00E35F3E"/>
    <w:rsid w:val="00E37B76"/>
    <w:rsid w:val="00E37EAE"/>
    <w:rsid w:val="00E40500"/>
    <w:rsid w:val="00E410D6"/>
    <w:rsid w:val="00E419CE"/>
    <w:rsid w:val="00E45B47"/>
    <w:rsid w:val="00E468F3"/>
    <w:rsid w:val="00E50F36"/>
    <w:rsid w:val="00E51A95"/>
    <w:rsid w:val="00E51F56"/>
    <w:rsid w:val="00E524B6"/>
    <w:rsid w:val="00E533AB"/>
    <w:rsid w:val="00E53D31"/>
    <w:rsid w:val="00E541AB"/>
    <w:rsid w:val="00E5429E"/>
    <w:rsid w:val="00E561C8"/>
    <w:rsid w:val="00E56660"/>
    <w:rsid w:val="00E56741"/>
    <w:rsid w:val="00E56CB0"/>
    <w:rsid w:val="00E56D4C"/>
    <w:rsid w:val="00E601CD"/>
    <w:rsid w:val="00E60FF2"/>
    <w:rsid w:val="00E61E38"/>
    <w:rsid w:val="00E6216B"/>
    <w:rsid w:val="00E62566"/>
    <w:rsid w:val="00E63F11"/>
    <w:rsid w:val="00E64149"/>
    <w:rsid w:val="00E64EB2"/>
    <w:rsid w:val="00E652F7"/>
    <w:rsid w:val="00E66C4C"/>
    <w:rsid w:val="00E66F55"/>
    <w:rsid w:val="00E67179"/>
    <w:rsid w:val="00E6767B"/>
    <w:rsid w:val="00E72E07"/>
    <w:rsid w:val="00E730B6"/>
    <w:rsid w:val="00E730B7"/>
    <w:rsid w:val="00E73655"/>
    <w:rsid w:val="00E74AB3"/>
    <w:rsid w:val="00E75C3C"/>
    <w:rsid w:val="00E8033D"/>
    <w:rsid w:val="00E8086C"/>
    <w:rsid w:val="00E81733"/>
    <w:rsid w:val="00E81AA8"/>
    <w:rsid w:val="00E82479"/>
    <w:rsid w:val="00E837E8"/>
    <w:rsid w:val="00E84303"/>
    <w:rsid w:val="00E85B06"/>
    <w:rsid w:val="00E85E19"/>
    <w:rsid w:val="00E85F8A"/>
    <w:rsid w:val="00E86360"/>
    <w:rsid w:val="00E8676C"/>
    <w:rsid w:val="00E867ED"/>
    <w:rsid w:val="00E86C87"/>
    <w:rsid w:val="00E8755A"/>
    <w:rsid w:val="00E87710"/>
    <w:rsid w:val="00E912D2"/>
    <w:rsid w:val="00E913BA"/>
    <w:rsid w:val="00E91FF7"/>
    <w:rsid w:val="00E92263"/>
    <w:rsid w:val="00E93362"/>
    <w:rsid w:val="00E93EA9"/>
    <w:rsid w:val="00EA4BAB"/>
    <w:rsid w:val="00EA7BAB"/>
    <w:rsid w:val="00EB046E"/>
    <w:rsid w:val="00EB08D5"/>
    <w:rsid w:val="00EB0A29"/>
    <w:rsid w:val="00EB0BA9"/>
    <w:rsid w:val="00EB1218"/>
    <w:rsid w:val="00EB2782"/>
    <w:rsid w:val="00EB3644"/>
    <w:rsid w:val="00EB496D"/>
    <w:rsid w:val="00EB4D9F"/>
    <w:rsid w:val="00EB5DA9"/>
    <w:rsid w:val="00EB620E"/>
    <w:rsid w:val="00EB754B"/>
    <w:rsid w:val="00EB75B3"/>
    <w:rsid w:val="00EB78DC"/>
    <w:rsid w:val="00EB7C03"/>
    <w:rsid w:val="00EC04A2"/>
    <w:rsid w:val="00EC1247"/>
    <w:rsid w:val="00EC1456"/>
    <w:rsid w:val="00EC17CA"/>
    <w:rsid w:val="00EC1AA5"/>
    <w:rsid w:val="00EC201C"/>
    <w:rsid w:val="00EC2E7A"/>
    <w:rsid w:val="00EC4FF8"/>
    <w:rsid w:val="00EC5E39"/>
    <w:rsid w:val="00EC730D"/>
    <w:rsid w:val="00ED170E"/>
    <w:rsid w:val="00ED2E64"/>
    <w:rsid w:val="00ED45CC"/>
    <w:rsid w:val="00ED4640"/>
    <w:rsid w:val="00ED59CB"/>
    <w:rsid w:val="00ED671C"/>
    <w:rsid w:val="00ED6789"/>
    <w:rsid w:val="00ED74B4"/>
    <w:rsid w:val="00ED7EB8"/>
    <w:rsid w:val="00EE1EDA"/>
    <w:rsid w:val="00EE28EF"/>
    <w:rsid w:val="00EE3177"/>
    <w:rsid w:val="00EE4AD5"/>
    <w:rsid w:val="00EE4B50"/>
    <w:rsid w:val="00EE4ED8"/>
    <w:rsid w:val="00EE5112"/>
    <w:rsid w:val="00EE551A"/>
    <w:rsid w:val="00EE5724"/>
    <w:rsid w:val="00EE6B81"/>
    <w:rsid w:val="00EF0CD8"/>
    <w:rsid w:val="00EF12B9"/>
    <w:rsid w:val="00EF3C9E"/>
    <w:rsid w:val="00EF3F36"/>
    <w:rsid w:val="00EF4353"/>
    <w:rsid w:val="00EF4ACC"/>
    <w:rsid w:val="00EF597D"/>
    <w:rsid w:val="00EF5DDD"/>
    <w:rsid w:val="00EF629A"/>
    <w:rsid w:val="00EF6E7C"/>
    <w:rsid w:val="00F004AC"/>
    <w:rsid w:val="00F00BCD"/>
    <w:rsid w:val="00F00F25"/>
    <w:rsid w:val="00F015A0"/>
    <w:rsid w:val="00F0161E"/>
    <w:rsid w:val="00F018A9"/>
    <w:rsid w:val="00F021E4"/>
    <w:rsid w:val="00F03059"/>
    <w:rsid w:val="00F033C2"/>
    <w:rsid w:val="00F047BA"/>
    <w:rsid w:val="00F049E5"/>
    <w:rsid w:val="00F0547A"/>
    <w:rsid w:val="00F06626"/>
    <w:rsid w:val="00F12DB8"/>
    <w:rsid w:val="00F150F5"/>
    <w:rsid w:val="00F16635"/>
    <w:rsid w:val="00F16E85"/>
    <w:rsid w:val="00F17FDC"/>
    <w:rsid w:val="00F20183"/>
    <w:rsid w:val="00F204D1"/>
    <w:rsid w:val="00F20513"/>
    <w:rsid w:val="00F205B1"/>
    <w:rsid w:val="00F2106B"/>
    <w:rsid w:val="00F212AB"/>
    <w:rsid w:val="00F214B2"/>
    <w:rsid w:val="00F215CC"/>
    <w:rsid w:val="00F21E7E"/>
    <w:rsid w:val="00F22069"/>
    <w:rsid w:val="00F247F1"/>
    <w:rsid w:val="00F24A00"/>
    <w:rsid w:val="00F24FD7"/>
    <w:rsid w:val="00F2527B"/>
    <w:rsid w:val="00F25EB6"/>
    <w:rsid w:val="00F26617"/>
    <w:rsid w:val="00F266AE"/>
    <w:rsid w:val="00F30B51"/>
    <w:rsid w:val="00F317FE"/>
    <w:rsid w:val="00F31F76"/>
    <w:rsid w:val="00F31F93"/>
    <w:rsid w:val="00F33149"/>
    <w:rsid w:val="00F346E4"/>
    <w:rsid w:val="00F34937"/>
    <w:rsid w:val="00F34F8D"/>
    <w:rsid w:val="00F35C0F"/>
    <w:rsid w:val="00F36754"/>
    <w:rsid w:val="00F36E1D"/>
    <w:rsid w:val="00F37512"/>
    <w:rsid w:val="00F417F9"/>
    <w:rsid w:val="00F4364E"/>
    <w:rsid w:val="00F43E19"/>
    <w:rsid w:val="00F4419D"/>
    <w:rsid w:val="00F44696"/>
    <w:rsid w:val="00F44CBB"/>
    <w:rsid w:val="00F44FD3"/>
    <w:rsid w:val="00F467B5"/>
    <w:rsid w:val="00F47B39"/>
    <w:rsid w:val="00F52669"/>
    <w:rsid w:val="00F52CD8"/>
    <w:rsid w:val="00F54A52"/>
    <w:rsid w:val="00F54CC5"/>
    <w:rsid w:val="00F54EA5"/>
    <w:rsid w:val="00F5578B"/>
    <w:rsid w:val="00F55D09"/>
    <w:rsid w:val="00F60180"/>
    <w:rsid w:val="00F622C1"/>
    <w:rsid w:val="00F62AAF"/>
    <w:rsid w:val="00F63BA5"/>
    <w:rsid w:val="00F6456E"/>
    <w:rsid w:val="00F656E6"/>
    <w:rsid w:val="00F7047C"/>
    <w:rsid w:val="00F71493"/>
    <w:rsid w:val="00F71D3E"/>
    <w:rsid w:val="00F72A56"/>
    <w:rsid w:val="00F7320D"/>
    <w:rsid w:val="00F74BE4"/>
    <w:rsid w:val="00F75B7D"/>
    <w:rsid w:val="00F8165E"/>
    <w:rsid w:val="00F82870"/>
    <w:rsid w:val="00F82C40"/>
    <w:rsid w:val="00F8337F"/>
    <w:rsid w:val="00F853EB"/>
    <w:rsid w:val="00F858E3"/>
    <w:rsid w:val="00F86377"/>
    <w:rsid w:val="00F906DC"/>
    <w:rsid w:val="00F90812"/>
    <w:rsid w:val="00F923C9"/>
    <w:rsid w:val="00F9429D"/>
    <w:rsid w:val="00F94E61"/>
    <w:rsid w:val="00F95E99"/>
    <w:rsid w:val="00F95FDE"/>
    <w:rsid w:val="00F9629C"/>
    <w:rsid w:val="00F96CCC"/>
    <w:rsid w:val="00F97B59"/>
    <w:rsid w:val="00FA04F5"/>
    <w:rsid w:val="00FA0ADF"/>
    <w:rsid w:val="00FA0C71"/>
    <w:rsid w:val="00FA11A9"/>
    <w:rsid w:val="00FA1942"/>
    <w:rsid w:val="00FA1BC8"/>
    <w:rsid w:val="00FA2187"/>
    <w:rsid w:val="00FA5518"/>
    <w:rsid w:val="00FA5987"/>
    <w:rsid w:val="00FA5C17"/>
    <w:rsid w:val="00FA5C25"/>
    <w:rsid w:val="00FA5E00"/>
    <w:rsid w:val="00FA6589"/>
    <w:rsid w:val="00FA7CE8"/>
    <w:rsid w:val="00FB00B3"/>
    <w:rsid w:val="00FB06D6"/>
    <w:rsid w:val="00FB0816"/>
    <w:rsid w:val="00FB1E1D"/>
    <w:rsid w:val="00FB2DAC"/>
    <w:rsid w:val="00FB3011"/>
    <w:rsid w:val="00FB32E5"/>
    <w:rsid w:val="00FB4438"/>
    <w:rsid w:val="00FB4A7A"/>
    <w:rsid w:val="00FB4AD2"/>
    <w:rsid w:val="00FB53C6"/>
    <w:rsid w:val="00FB5A51"/>
    <w:rsid w:val="00FB622B"/>
    <w:rsid w:val="00FB66DF"/>
    <w:rsid w:val="00FB6A86"/>
    <w:rsid w:val="00FB7274"/>
    <w:rsid w:val="00FB787A"/>
    <w:rsid w:val="00FB7C30"/>
    <w:rsid w:val="00FB7FDE"/>
    <w:rsid w:val="00FB7FF0"/>
    <w:rsid w:val="00FC012B"/>
    <w:rsid w:val="00FC0641"/>
    <w:rsid w:val="00FC0CB9"/>
    <w:rsid w:val="00FC0E02"/>
    <w:rsid w:val="00FC0F1D"/>
    <w:rsid w:val="00FC1FCF"/>
    <w:rsid w:val="00FC2291"/>
    <w:rsid w:val="00FC362B"/>
    <w:rsid w:val="00FC4539"/>
    <w:rsid w:val="00FC4600"/>
    <w:rsid w:val="00FC4EAC"/>
    <w:rsid w:val="00FC5374"/>
    <w:rsid w:val="00FC5507"/>
    <w:rsid w:val="00FC676C"/>
    <w:rsid w:val="00FC720D"/>
    <w:rsid w:val="00FD1B43"/>
    <w:rsid w:val="00FD3BE6"/>
    <w:rsid w:val="00FD5817"/>
    <w:rsid w:val="00FD6462"/>
    <w:rsid w:val="00FD6C35"/>
    <w:rsid w:val="00FD7446"/>
    <w:rsid w:val="00FD7831"/>
    <w:rsid w:val="00FD78D9"/>
    <w:rsid w:val="00FE03D5"/>
    <w:rsid w:val="00FE2D7B"/>
    <w:rsid w:val="00FE4A54"/>
    <w:rsid w:val="00FE4C58"/>
    <w:rsid w:val="00FE510A"/>
    <w:rsid w:val="00FE5BF4"/>
    <w:rsid w:val="00FE6B0F"/>
    <w:rsid w:val="00FF0869"/>
    <w:rsid w:val="00FF2930"/>
    <w:rsid w:val="00FF442F"/>
    <w:rsid w:val="00FF59B5"/>
    <w:rsid w:val="00FF6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15FDA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1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849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ekstpodstawowy34">
    <w:name w:val="Tekst podstawowy 34"/>
    <w:basedOn w:val="Normalny"/>
    <w:rsid w:val="00282AA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5">
    <w:name w:val="Tekst podstawowy 35"/>
    <w:basedOn w:val="Normalny"/>
    <w:rsid w:val="00E15FDA"/>
    <w:pPr>
      <w:overflowPunct w:val="0"/>
      <w:autoSpaceDE w:val="0"/>
      <w:spacing w:after="120"/>
    </w:pPr>
    <w:rPr>
      <w:sz w:val="16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108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0849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ww.przerosl.naszops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159EA-7A74-46F6-8D55-FF8FF51F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7735</Words>
  <Characters>46415</Characters>
  <Application>Microsoft Office Word</Application>
  <DocSecurity>0</DocSecurity>
  <Lines>386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54042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Malewska Urszula</cp:lastModifiedBy>
  <cp:revision>2</cp:revision>
  <dcterms:created xsi:type="dcterms:W3CDTF">2016-12-13T10:37:00Z</dcterms:created>
  <dcterms:modified xsi:type="dcterms:W3CDTF">2016-12-13T10:37:00Z</dcterms:modified>
</cp:coreProperties>
</file>