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0D6" w:rsidRPr="00CF40D6" w:rsidRDefault="00CF40D6" w:rsidP="00CF40D6">
      <w:pPr>
        <w:spacing w:after="0" w:line="240" w:lineRule="auto"/>
        <w:ind w:left="10632"/>
        <w:rPr>
          <w:rFonts w:ascii="Times New Roman" w:hAnsi="Times New Roman" w:cs="Times New Roman"/>
        </w:rPr>
      </w:pPr>
      <w:bookmarkStart w:id="0" w:name="_GoBack"/>
      <w:bookmarkEnd w:id="0"/>
      <w:r w:rsidRPr="00CF40D6">
        <w:rPr>
          <w:rFonts w:ascii="Times New Roman" w:hAnsi="Times New Roman" w:cs="Times New Roman"/>
        </w:rPr>
        <w:t xml:space="preserve">Załączniki do Zarządzenia </w:t>
      </w:r>
    </w:p>
    <w:p w:rsidR="00CF40D6" w:rsidRPr="00CF40D6" w:rsidRDefault="00CF40D6" w:rsidP="00CF40D6">
      <w:pPr>
        <w:spacing w:after="0" w:line="240" w:lineRule="auto"/>
        <w:ind w:left="10632"/>
        <w:rPr>
          <w:rFonts w:ascii="Times New Roman" w:hAnsi="Times New Roman" w:cs="Times New Roman"/>
        </w:rPr>
      </w:pPr>
      <w:r w:rsidRPr="00CF40D6">
        <w:rPr>
          <w:rFonts w:ascii="Times New Roman" w:hAnsi="Times New Roman" w:cs="Times New Roman"/>
        </w:rPr>
        <w:t xml:space="preserve">nr    </w:t>
      </w:r>
      <w:r w:rsidR="00056B56">
        <w:rPr>
          <w:rFonts w:ascii="Times New Roman" w:hAnsi="Times New Roman" w:cs="Times New Roman"/>
        </w:rPr>
        <w:t>130</w:t>
      </w:r>
      <w:r w:rsidRPr="00CF40D6">
        <w:rPr>
          <w:rFonts w:ascii="Times New Roman" w:hAnsi="Times New Roman" w:cs="Times New Roman"/>
        </w:rPr>
        <w:t xml:space="preserve">  /2016 Wojewody Podlaskiego</w:t>
      </w:r>
    </w:p>
    <w:p w:rsidR="00CF40D6" w:rsidRPr="00CF40D6" w:rsidRDefault="00CF40D6" w:rsidP="00CF40D6">
      <w:pPr>
        <w:spacing w:after="0" w:line="240" w:lineRule="auto"/>
        <w:ind w:left="10632"/>
        <w:rPr>
          <w:rFonts w:ascii="Times New Roman" w:hAnsi="Times New Roman" w:cs="Times New Roman"/>
        </w:rPr>
      </w:pPr>
      <w:r w:rsidRPr="00CF40D6">
        <w:rPr>
          <w:rFonts w:ascii="Times New Roman" w:hAnsi="Times New Roman" w:cs="Times New Roman"/>
        </w:rPr>
        <w:t xml:space="preserve">z </w:t>
      </w:r>
      <w:r w:rsidRPr="005A19B8">
        <w:rPr>
          <w:rFonts w:ascii="Times New Roman" w:hAnsi="Times New Roman" w:cs="Times New Roman"/>
          <w:color w:val="000000" w:themeColor="text1"/>
        </w:rPr>
        <w:t xml:space="preserve">dnia  </w:t>
      </w:r>
      <w:r w:rsidR="00056B56">
        <w:rPr>
          <w:rFonts w:ascii="Times New Roman" w:hAnsi="Times New Roman" w:cs="Times New Roman"/>
          <w:color w:val="000000" w:themeColor="text1"/>
        </w:rPr>
        <w:t xml:space="preserve">27  </w:t>
      </w:r>
      <w:r w:rsidR="00731426" w:rsidRPr="005A19B8">
        <w:rPr>
          <w:rFonts w:ascii="Times New Roman" w:hAnsi="Times New Roman" w:cs="Times New Roman"/>
          <w:color w:val="000000" w:themeColor="text1"/>
        </w:rPr>
        <w:t>grudnia</w:t>
      </w:r>
      <w:r w:rsidRPr="005A19B8">
        <w:rPr>
          <w:rFonts w:ascii="Times New Roman" w:hAnsi="Times New Roman" w:cs="Times New Roman"/>
          <w:color w:val="000000" w:themeColor="text1"/>
        </w:rPr>
        <w:t xml:space="preserve"> </w:t>
      </w:r>
      <w:r w:rsidRPr="00CF40D6">
        <w:rPr>
          <w:rFonts w:ascii="Times New Roman" w:hAnsi="Times New Roman" w:cs="Times New Roman"/>
        </w:rPr>
        <w:t>2016 r.</w:t>
      </w:r>
    </w:p>
    <w:p w:rsidR="00CF40D6" w:rsidRPr="00CF40D6" w:rsidRDefault="00CF40D6" w:rsidP="00CF40D6">
      <w:pPr>
        <w:spacing w:after="0" w:line="240" w:lineRule="auto"/>
        <w:ind w:left="10632"/>
        <w:rPr>
          <w:rFonts w:ascii="Times New Roman" w:hAnsi="Times New Roman" w:cs="Times New Roman"/>
        </w:rPr>
      </w:pPr>
      <w:r w:rsidRPr="00CF40D6">
        <w:rPr>
          <w:rFonts w:ascii="Times New Roman" w:hAnsi="Times New Roman" w:cs="Times New Roman"/>
        </w:rPr>
        <w:t xml:space="preserve">                  </w:t>
      </w:r>
    </w:p>
    <w:p w:rsidR="00B55AEB" w:rsidRDefault="00CF40D6" w:rsidP="00CF40D6">
      <w:pPr>
        <w:spacing w:after="0" w:line="240" w:lineRule="auto"/>
        <w:ind w:left="10632"/>
        <w:rPr>
          <w:rFonts w:ascii="Times New Roman" w:hAnsi="Times New Roman" w:cs="Times New Roman"/>
        </w:rPr>
      </w:pPr>
      <w:r w:rsidRPr="00CF40D6">
        <w:rPr>
          <w:rFonts w:ascii="Times New Roman" w:hAnsi="Times New Roman" w:cs="Times New Roman"/>
        </w:rPr>
        <w:t>Załącznik  nr 1</w:t>
      </w:r>
    </w:p>
    <w:p w:rsidR="00CF40D6" w:rsidRPr="00CF40D6" w:rsidRDefault="00CF40D6" w:rsidP="00CF40D6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4181" w:type="dxa"/>
        <w:jc w:val="center"/>
        <w:tblInd w:w="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6"/>
        <w:gridCol w:w="1918"/>
        <w:gridCol w:w="1036"/>
        <w:gridCol w:w="5172"/>
        <w:gridCol w:w="1580"/>
        <w:gridCol w:w="3619"/>
      </w:tblGrid>
      <w:tr w:rsidR="00CF40D6" w:rsidRPr="00CF40D6" w:rsidTr="00CF40D6">
        <w:trPr>
          <w:trHeight w:val="900"/>
          <w:jc w:val="center"/>
        </w:trPr>
        <w:tc>
          <w:tcPr>
            <w:tcW w:w="14181" w:type="dxa"/>
            <w:gridSpan w:val="6"/>
            <w:shd w:val="clear" w:color="auto" w:fill="auto"/>
            <w:noWrap/>
            <w:vAlign w:val="center"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eastAsia="pl-PL"/>
              </w:rPr>
              <w:t xml:space="preserve">Katalog klas z wykazu akt stanowiących wyjątki od podstawowego sposobu dokumentowania przebiegu załatwiania spraw obowiązującego </w:t>
            </w:r>
          </w:p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eastAsia="pl-PL"/>
              </w:rPr>
              <w:t>w Urzędzie, prowadzonych w systemie tradycyjnym</w:t>
            </w:r>
          </w:p>
        </w:tc>
      </w:tr>
      <w:tr w:rsidR="00CF40D6" w:rsidRPr="00CF40D6" w:rsidTr="00CF40D6">
        <w:trPr>
          <w:trHeight w:val="558"/>
          <w:jc w:val="center"/>
        </w:trPr>
        <w:tc>
          <w:tcPr>
            <w:tcW w:w="856" w:type="dxa"/>
            <w:shd w:val="clear" w:color="auto" w:fill="auto"/>
            <w:noWrap/>
            <w:vAlign w:val="center"/>
          </w:tcPr>
          <w:p w:rsidR="00CF40D6" w:rsidRPr="00CF40D6" w:rsidRDefault="00CF40D6" w:rsidP="007F6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918" w:type="dxa"/>
            <w:shd w:val="clear" w:color="auto" w:fill="auto"/>
            <w:noWrap/>
            <w:vAlign w:val="center"/>
          </w:tcPr>
          <w:p w:rsidR="00CF40D6" w:rsidRPr="00CF40D6" w:rsidRDefault="00CF40D6" w:rsidP="007F6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LP. TECZEK WYDZIAŁOWYCH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CF40D6" w:rsidRPr="00CF40D6" w:rsidRDefault="00CF40D6" w:rsidP="007F6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SYMBOL</w:t>
            </w:r>
          </w:p>
        </w:tc>
        <w:tc>
          <w:tcPr>
            <w:tcW w:w="5172" w:type="dxa"/>
            <w:shd w:val="clear" w:color="auto" w:fill="auto"/>
            <w:vAlign w:val="center"/>
          </w:tcPr>
          <w:p w:rsidR="00CF40D6" w:rsidRPr="00CF40D6" w:rsidRDefault="00CF40D6" w:rsidP="007F6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HASŁO KLASYFIKACYJNE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CF40D6" w:rsidRPr="00CF40D6" w:rsidRDefault="00CF40D6" w:rsidP="007F6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KAT. ARCHIWALNA</w:t>
            </w:r>
          </w:p>
        </w:tc>
        <w:tc>
          <w:tcPr>
            <w:tcW w:w="3619" w:type="dxa"/>
            <w:shd w:val="clear" w:color="auto" w:fill="auto"/>
            <w:noWrap/>
            <w:vAlign w:val="center"/>
          </w:tcPr>
          <w:p w:rsidR="00CF40D6" w:rsidRPr="00CF40D6" w:rsidRDefault="00CF40D6" w:rsidP="007F6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WYDZIAŁ</w:t>
            </w:r>
          </w:p>
        </w:tc>
      </w:tr>
      <w:tr w:rsidR="00CF40D6" w:rsidRPr="00CF40D6" w:rsidTr="00C82C77">
        <w:trPr>
          <w:trHeight w:val="567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73142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00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Kontrolowanie prawidłowości realizacji powierzonych zadań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73142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320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Wnioskowanie o nadanie odznaczeń, medali, tytułów i innych honorów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73142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Materiały fotograficzne lub audiowizualne z wydarzeń, akcji i imprez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73142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442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Sprawozdawczość statystyczna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F40D6">
        <w:trPr>
          <w:trHeight w:val="799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73142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520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Własne działania legislacyjne w zakresie aktów prawnych powszechnie obowiązujących dotyczących organów rządowej administracji zespolonej i ich urzędów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73142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Pełnomocnictwa, upoważnienia, wzory podpisów, podpisy elektroniczne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BE10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121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Projektowanie, homologacje i wdrażanie oprogramowania i systemów teleinformatycznych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BE10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F40D6">
        <w:trPr>
          <w:trHeight w:val="799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1514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Przekazywanie dokumentacji spraw niezakończonych między komórkami i urzędami w związku ze zmianami organizacyjnymi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9.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1530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Ewidencja dokumentacji przechowywanej w archiwum zakładowym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1531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Przekazywanie materiałów archiwalnych do archiwów państwowych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1532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Brakowanie dokumentacji niearchiwalnej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1534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Kwerendy archiwalne w dokumentacji w archiwum zakładowym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BE5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401387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  <w:r w:rsidRPr="006871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13</w:t>
            </w:r>
            <w:r w:rsidR="00CF40D6" w:rsidRPr="00401387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401387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pl-PL"/>
              </w:rPr>
            </w:pPr>
            <w:r w:rsidRPr="000529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13</w:t>
            </w:r>
            <w:r w:rsidR="00CF40D6" w:rsidRPr="000529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1611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Kontrole przeprowadzane przez urzędy w jednostkach im podległych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1612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Kontrole wewnętrzne w urzędach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2140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Prace zlecone ze składką na ubezpieczenie społeczne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B50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2141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Prace zlecone bez składki na ubezpieczenie społeczne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B10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17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17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222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Pomocnicza dokumentacja osobowa w komórkach organizacyjnych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B5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224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Zaświadczenia o zatrudnieniu i wynagrodzeniu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B5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19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19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2340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Dowody obecności w pracy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B3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2341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Absencje w pracy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B3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2342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Rozliczenia czasu pracy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B5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22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22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2343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Delegacje służbowe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B3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23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2350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Urlopy wypoczynkowe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B5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2402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Szkolenia organizowane we własnym zakresie dla osób zatrudnionych w podmiotach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BE10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2500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Inwestycje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BE10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26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26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2502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Udostępnianie i oddawanie w najem lub dzierżawę własnych obiektów i lokali innym jednostkom i osobom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B10 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27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27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2503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Najmowanie lokali od innych na potrzeby własne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B10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28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28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2510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Przygotowanie i realizacja remontów bieżących budynków, lokali i pomieszczeń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B5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29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29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2512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Konserwacja i eksploatacja bieżąca budynków, lokali i pomieszczeń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B5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2600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Źródła zaopatrzenia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B5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31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31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2613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Eksploatacja i likwidacja środków trwałych i przedmiotów nietrwałych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B10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Teczki ogólne prowadzone w PUW 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32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32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2632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Eksploatacja własnych środków transportowych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B5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33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33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272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Dokumentacja zamówień publicznych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B5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34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34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273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Umowy zawarte w wyniku postępowania w trybie zamówień publicznych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B10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35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35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3110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Przygotowanie projektu budżetu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BE5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36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36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3113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Budżety komórek organizacyjnych i ich zmiany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BE5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37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37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3122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Rozliczanie dochodów, wydatków, subwencji i dotacji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B5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38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38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3141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Finansowanie inwestycji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BE5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39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39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3146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Przekazywanie dotacji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B5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3151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Egzekucja administracyjna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B5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41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41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3210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Dowody księgowe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B5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42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42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431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Postępowanie kontrolne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43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43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621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Nadzór nad ewidencją ludności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BE10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44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44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6510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System kierowania obronnego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6511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Planowanie obronne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46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46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Bezpieczeństwo publiczne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BE10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47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47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742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Studia uwarunkowań i kierunków zagospodarowania przestrzennego gmin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743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Miejscowe plany zagospodarowania przestrzennego gmin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49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49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803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Certyfikowanie prawidłowości poniesienia wydatków w ramach programów operacyjnych 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804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Kontrole prawidłowości realizacji programów operacyjnych (w tym ponoszenia wydatków)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CF40D6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CF40D6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51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CF40D6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51</w:t>
            </w:r>
            <w:r w:rsidR="00CF40D6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806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Koordynowanie wykorzystania środków unijnych 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CF40D6" w:rsidRPr="00CF40D6" w:rsidRDefault="00CF40D6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Teczki ogólne prowadzone w PUW</w:t>
            </w:r>
          </w:p>
        </w:tc>
      </w:tr>
      <w:tr w:rsidR="007F6E0F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</w:tcPr>
          <w:p w:rsidR="007F6E0F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52</w:t>
            </w:r>
            <w:r w:rsidR="007F6E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</w:tcPr>
          <w:p w:rsidR="007F6E0F" w:rsidRPr="00CF40D6" w:rsidRDefault="007F6E0F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7F6E0F" w:rsidRPr="00CF40D6" w:rsidRDefault="007F6E0F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741</w:t>
            </w:r>
          </w:p>
        </w:tc>
        <w:tc>
          <w:tcPr>
            <w:tcW w:w="5172" w:type="dxa"/>
            <w:shd w:val="clear" w:color="auto" w:fill="auto"/>
            <w:vAlign w:val="center"/>
          </w:tcPr>
          <w:p w:rsidR="007F6E0F" w:rsidRPr="00CF40D6" w:rsidRDefault="007F6E0F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Opiniowanie planu zagospodarowania przestrzennego województwa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7F6E0F" w:rsidRPr="00CF40D6" w:rsidRDefault="007F6E0F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</w:tcPr>
          <w:p w:rsidR="007F6E0F" w:rsidRPr="00CF40D6" w:rsidRDefault="007F6E0F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Architektury i Budownictwa</w:t>
            </w:r>
          </w:p>
        </w:tc>
      </w:tr>
      <w:tr w:rsidR="007F6E0F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</w:tcPr>
          <w:p w:rsidR="007F6E0F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53</w:t>
            </w:r>
            <w:r w:rsidR="00375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</w:tcPr>
          <w:p w:rsidR="007F6E0F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7F6E0F" w:rsidRPr="00CF40D6" w:rsidRDefault="007F6E0F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744</w:t>
            </w:r>
          </w:p>
        </w:tc>
        <w:tc>
          <w:tcPr>
            <w:tcW w:w="5172" w:type="dxa"/>
            <w:shd w:val="clear" w:color="auto" w:fill="auto"/>
            <w:vAlign w:val="center"/>
          </w:tcPr>
          <w:p w:rsidR="007F6E0F" w:rsidRPr="00CF40D6" w:rsidRDefault="007F6E0F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Wprowadzanie zadań rządowych do miejscowych planów zagospodarowania przestrzennego 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7F6E0F" w:rsidRPr="00CF40D6" w:rsidRDefault="007F6E0F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</w:tcPr>
          <w:p w:rsidR="007F6E0F" w:rsidRPr="00CF40D6" w:rsidRDefault="007F6E0F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Architektury i Budownictwa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54</w:t>
            </w:r>
            <w:r w:rsidR="00375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745</w:t>
            </w:r>
          </w:p>
        </w:tc>
        <w:tc>
          <w:tcPr>
            <w:tcW w:w="5172" w:type="dxa"/>
            <w:shd w:val="clear" w:color="auto" w:fill="auto"/>
            <w:vAlign w:val="center"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Opiniowanie lokalizacji inwestycji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BE5</w:t>
            </w:r>
          </w:p>
        </w:tc>
        <w:tc>
          <w:tcPr>
            <w:tcW w:w="3619" w:type="dxa"/>
            <w:shd w:val="clear" w:color="auto" w:fill="auto"/>
            <w:noWrap/>
            <w:vAlign w:val="center"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Architektury i Budownictwa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55</w:t>
            </w:r>
            <w:r w:rsidR="00375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746</w:t>
            </w:r>
          </w:p>
        </w:tc>
        <w:tc>
          <w:tcPr>
            <w:tcW w:w="5172" w:type="dxa"/>
            <w:shd w:val="clear" w:color="auto" w:fill="auto"/>
            <w:vAlign w:val="center"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Decydowanie o warunkach zabudowy i zagospodarowania terenu na terenach zamkniętych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Architektury i Budownictwa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56</w:t>
            </w:r>
            <w:r w:rsidR="003758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747</w:t>
            </w:r>
          </w:p>
        </w:tc>
        <w:tc>
          <w:tcPr>
            <w:tcW w:w="5172" w:type="dxa"/>
            <w:shd w:val="clear" w:color="auto" w:fill="auto"/>
            <w:vAlign w:val="center"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Decydowanie o ustaleniu lokalizacji inwestycji wynikające z ustaw o szczególnych zasadach przygotowania i realizacji inwestycji oraz uzgodnienia w tym zakresie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Architektury i Budownictwa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57.</w:t>
            </w:r>
          </w:p>
        </w:tc>
        <w:tc>
          <w:tcPr>
            <w:tcW w:w="1918" w:type="dxa"/>
            <w:shd w:val="clear" w:color="auto" w:fill="auto"/>
            <w:noWrap/>
            <w:vAlign w:val="center"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748</w:t>
            </w:r>
          </w:p>
        </w:tc>
        <w:tc>
          <w:tcPr>
            <w:tcW w:w="5172" w:type="dxa"/>
            <w:shd w:val="clear" w:color="auto" w:fill="auto"/>
            <w:vAlign w:val="center"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Nakładanie kar na gminy za nieterminowe wydawanie decyzji o ustaleniu lokalizacji inwestycji celu publicznego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B5</w:t>
            </w:r>
          </w:p>
        </w:tc>
        <w:tc>
          <w:tcPr>
            <w:tcW w:w="3619" w:type="dxa"/>
            <w:shd w:val="clear" w:color="auto" w:fill="auto"/>
            <w:noWrap/>
            <w:vAlign w:val="center"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Architektury i Budownictwa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58.</w:t>
            </w:r>
          </w:p>
        </w:tc>
        <w:tc>
          <w:tcPr>
            <w:tcW w:w="1918" w:type="dxa"/>
            <w:shd w:val="clear" w:color="auto" w:fill="auto"/>
            <w:noWrap/>
            <w:vAlign w:val="center"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762</w:t>
            </w:r>
          </w:p>
        </w:tc>
        <w:tc>
          <w:tcPr>
            <w:tcW w:w="5172" w:type="dxa"/>
            <w:shd w:val="clear" w:color="auto" w:fill="auto"/>
            <w:vAlign w:val="center"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Sprawozdania i analizy w zakresie nadzoru budowlanego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Architektury i Budownictwa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59.</w:t>
            </w:r>
          </w:p>
        </w:tc>
        <w:tc>
          <w:tcPr>
            <w:tcW w:w="1918" w:type="dxa"/>
            <w:shd w:val="clear" w:color="auto" w:fill="auto"/>
            <w:noWrap/>
            <w:vAlign w:val="center"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7820</w:t>
            </w:r>
          </w:p>
        </w:tc>
        <w:tc>
          <w:tcPr>
            <w:tcW w:w="5172" w:type="dxa"/>
            <w:shd w:val="clear" w:color="auto" w:fill="auto"/>
            <w:vAlign w:val="center"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Zezwalanie na in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westycje na drogach krajowych, </w:t>
            </w: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wojewódzkich i lotniskach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Architektury i Budownictwa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60.</w:t>
            </w:r>
          </w:p>
        </w:tc>
        <w:tc>
          <w:tcPr>
            <w:tcW w:w="1918" w:type="dxa"/>
            <w:shd w:val="clear" w:color="auto" w:fill="auto"/>
            <w:noWrap/>
            <w:vAlign w:val="center"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7821</w:t>
            </w:r>
          </w:p>
        </w:tc>
        <w:tc>
          <w:tcPr>
            <w:tcW w:w="5172" w:type="dxa"/>
            <w:shd w:val="clear" w:color="auto" w:fill="auto"/>
            <w:vAlign w:val="center"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Rozpatrywanie </w:t>
            </w:r>
            <w:proofErr w:type="spellStart"/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odwołań</w:t>
            </w:r>
            <w:proofErr w:type="spellEnd"/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od zezwoleń na inwestycje na drogach powiatowych i gminnych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Architektury i Budownictwa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61.</w:t>
            </w:r>
          </w:p>
        </w:tc>
        <w:tc>
          <w:tcPr>
            <w:tcW w:w="1918" w:type="dxa"/>
            <w:shd w:val="clear" w:color="auto" w:fill="auto"/>
            <w:noWrap/>
            <w:vAlign w:val="center"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7840</w:t>
            </w:r>
          </w:p>
        </w:tc>
        <w:tc>
          <w:tcPr>
            <w:tcW w:w="5172" w:type="dxa"/>
            <w:shd w:val="clear" w:color="auto" w:fill="auto"/>
            <w:vAlign w:val="center"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Pozwolenia na budowę, przebudowę i rozbudowę obiektów budowlanych oraz zmiany sposobu użytkowania obiektów budowlanych lub ich części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 10</w:t>
            </w:r>
          </w:p>
        </w:tc>
        <w:tc>
          <w:tcPr>
            <w:tcW w:w="3619" w:type="dxa"/>
            <w:shd w:val="clear" w:color="auto" w:fill="auto"/>
            <w:noWrap/>
            <w:vAlign w:val="center"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Architektury i Budownictwa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62.</w:t>
            </w:r>
          </w:p>
        </w:tc>
        <w:tc>
          <w:tcPr>
            <w:tcW w:w="1918" w:type="dxa"/>
            <w:shd w:val="clear" w:color="auto" w:fill="auto"/>
            <w:noWrap/>
            <w:vAlign w:val="center"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7841</w:t>
            </w:r>
          </w:p>
        </w:tc>
        <w:tc>
          <w:tcPr>
            <w:tcW w:w="5172" w:type="dxa"/>
            <w:shd w:val="clear" w:color="auto" w:fill="auto"/>
            <w:vAlign w:val="center"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Rozbiórka obiektów budowlanych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 10</w:t>
            </w:r>
          </w:p>
        </w:tc>
        <w:tc>
          <w:tcPr>
            <w:tcW w:w="3619" w:type="dxa"/>
            <w:shd w:val="clear" w:color="auto" w:fill="auto"/>
            <w:noWrap/>
            <w:vAlign w:val="center"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Architektury i Budownictwa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63.</w:t>
            </w:r>
          </w:p>
        </w:tc>
        <w:tc>
          <w:tcPr>
            <w:tcW w:w="1918" w:type="dxa"/>
            <w:shd w:val="clear" w:color="auto" w:fill="auto"/>
            <w:noWrap/>
            <w:vAlign w:val="center"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7842</w:t>
            </w:r>
          </w:p>
        </w:tc>
        <w:tc>
          <w:tcPr>
            <w:tcW w:w="5172" w:type="dxa"/>
            <w:shd w:val="clear" w:color="auto" w:fill="auto"/>
            <w:vAlign w:val="center"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Zezwolenia na wejście w teren sąsiedniej nieruchomości w celu wykonania niezbędnych robót budowlanych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B5</w:t>
            </w:r>
          </w:p>
        </w:tc>
        <w:tc>
          <w:tcPr>
            <w:tcW w:w="3619" w:type="dxa"/>
            <w:shd w:val="clear" w:color="auto" w:fill="auto"/>
            <w:noWrap/>
            <w:vAlign w:val="center"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Architektury i Budownictwa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64.</w:t>
            </w:r>
          </w:p>
        </w:tc>
        <w:tc>
          <w:tcPr>
            <w:tcW w:w="1918" w:type="dxa"/>
            <w:shd w:val="clear" w:color="auto" w:fill="auto"/>
            <w:noWrap/>
            <w:vAlign w:val="center"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13.</w:t>
            </w:r>
          </w:p>
        </w:tc>
        <w:tc>
          <w:tcPr>
            <w:tcW w:w="1036" w:type="dxa"/>
            <w:shd w:val="clear" w:color="auto" w:fill="auto"/>
            <w:vAlign w:val="center"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7843</w:t>
            </w:r>
          </w:p>
        </w:tc>
        <w:tc>
          <w:tcPr>
            <w:tcW w:w="5172" w:type="dxa"/>
            <w:shd w:val="clear" w:color="auto" w:fill="auto"/>
            <w:vAlign w:val="center"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Zgłaszanie zamiaru przystąpienia do wykonania robót budowlanych, rozbiórki oraz zmiany sposobu użytkowania </w:t>
            </w: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obiektu budowlanego lub jego części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B 5</w:t>
            </w:r>
          </w:p>
        </w:tc>
        <w:tc>
          <w:tcPr>
            <w:tcW w:w="3619" w:type="dxa"/>
            <w:shd w:val="clear" w:color="auto" w:fill="auto"/>
            <w:noWrap/>
            <w:vAlign w:val="center"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Architektury i Budownictwa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65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122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Licencje na oprogramowanie i systemy teleinformatyczne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B10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Biuro Informatyki i Rozwoju Systemów Teleinformatycznych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66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1513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Ewidencja pieczęci i pieczątek oraz ich odcisków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Biuro Obsługi Urzędu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67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1535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Skontrum dokumentacji w archiwum zakładowym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Biuro Obsługi Urzędu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68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2320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Wypadki przy pracy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BE10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Biuro Obsługi Urzędu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69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2501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Przejmowanie i zbywanie obiektów na potrzeby urzędów 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Biuro Obsługi Urzędu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70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2614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Konserwacja i remonty środków trwałych 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B5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Biuro Obsługi Urzędu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71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2633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Użytkowanie obcych środków transportowych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B5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Biuro Obsługi Urzędu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72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2634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Eksploatacja środków łączności (telefonów, telefaksów, modemów, łączy internetowych)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B10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Biuro Obsługi Urzędu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73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3212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Rozliczenia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B5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Biuro Obsługi Urzędu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74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3231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Spisy i protokoły inwentaryzacyjne, sprawozdania z przebiegu inwentaryzacji i różnice inwentaryzacyjne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B5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Biuro Obsługi Urzędu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75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73142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00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Ustanawianie pełnomocników wojewody oraz osób upoważnionych do działania w jego imieniu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Biuro Organizacji i Kadr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76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731426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Statut urzędu wojewódzkiego i jego zmiany 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Biuro Organizacji i Kadr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77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6870D3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121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Szczegółowa organizacja oraz tryb pracy urzędów administracji zespolonej w województwie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Biuro Organizacji i Kadr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78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6870D3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432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Planowanie w komórkach organizacyjnych urzędów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BE5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Biuro Organizacji i Kadr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79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2000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Własne regulacje, ich projekty oraz wyjaśnienia, interpretacje, opinie w sprawach kadrowych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Biuro Organizacji i Kadr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80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2003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Opisy stanowisk pracy i określanie zakresu kompetencji i zadań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Biuro Organizacji i Kadr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81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Zapotrzebowanie i nabór kandydatów do pracy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B5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Biuro Organizacji i Kadr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82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2110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Obsługa zatrudnienia organów i kierownictw urzędów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BE5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Biuro Organizacji i Kadr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83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2111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Obsługa zatrudnienia pracowników urzędów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B5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Biuro Organizacji i Kadr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84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2113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Oświadczenia majątkowe lub inne oświadczenia o osobach zatrudnionych i członkach ich rodzin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B*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Biuro Organizacji i Kadr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85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2130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Staże zawodowe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BE10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Biuro Organizacji i Kadr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86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2132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Praktyki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BE10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Biuro Organizacji i Kadr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87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2150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Nagrody, podziękowania, listy gratulacyjne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BE10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Biuro Organizacji i Kadr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88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2152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Karanie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B*)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Biuro Organizacji i Kadr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89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2153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Postępowanie dyscyplinarne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B*)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Biuro Organizacji i Kadr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90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220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Akta osobowe osób zatrudnionych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BE50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Biuro Organizacji i Kadr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91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17.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221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Pomoce ewidencyjne do akt osobowych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BE50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Biuro Organizacji i Kadr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92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2344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Ustalanie i zmiany czasu pracy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B3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Biuro Organizacji i Kadr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93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19.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2351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Urlopy macierzyńskie, ojcowskie i wychowawcze, itp.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B5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Biuro Organizacji i Kadr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94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2352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Urlopy bezpłatne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B5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Biuro Organizacji i Kadr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95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236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Dodatkowe zatrudnienie osób zatrudnionych oraz umowy o zakazie konkurencji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B5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Biuro Organizacji i Kadr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96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22.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2410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Sprawy socjalno-bytowe załatwiane w ramach zakładowego funduszu świadczeń socjalnych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B5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Biuro Organizacji i Kadr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97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2610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Magazynowanie środków trwałych i nietrwałych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B10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Bezpieczeństwa i Zarządzania Kryzysowego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98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2611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Ewidencja środków trwałych i nietrwałych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B10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Bezpieczeństwa i Zarządzania Kryzysowego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99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6310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System ratownictwa technicznego, chemicznego, ekologicznego i medycznego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BE10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Bezpieczeństwa i Zarzadzania Kryzysowego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6330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Plany zarządzania kryzysowego oraz koordynowania działań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Bezpieczeństwa i Zarządzania Kryzysowego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101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6430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Plan obrony cywilnej województwa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Bezpieczeństwa i Zarządzania Kryzysowego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102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644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Nadzór nad organizacją i realizacją zadań obrony cywilnej oraz koordynacja zadań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Bezpieczeństwa i Zarządzania Kryzysowego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103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646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Baza obrony cywilnej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Bezpieczeństwa i Zarządzania Kryzysowego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104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650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Wyjaśnienia, interpretacje, opinie, akty prawne dotyczące spraw obronnych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Bezpieczeństwa i Zarządzania Kryzysowego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105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6512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Program mobilizacji gospodarki w zakresie militaryzacji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Bezpieczeństwa i Zarządzania Kryzysowego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106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6514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Organizacja służby zdrowia na potrzeby obronne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Bezpieczeństwa i Zarządzania Kryzysowego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107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652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Przeglądy obronne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Bezpieczeństwa i Zarządzania Kryzysowego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108.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653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Gotowość obronna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B10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Bezpieczeństwa i Zarządzania Kryzysowego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109.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654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Świadczenia osobiste i rzeczowe na rzecz obronności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B10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Bezpieczeństwa i Zarządzania Kryzysowego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110.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655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Ochrona obiektów i dóbr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Bezpieczeństwa i Zarządzania Kryzysowego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111.</w:t>
            </w:r>
          </w:p>
        </w:tc>
        <w:tc>
          <w:tcPr>
            <w:tcW w:w="1918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656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Rezerwy państwowe oraz obowiązkowe zapasy paliwa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B10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Bezpieczeństwa i Zarządzania Kryzysowego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4D49F5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112</w:t>
            </w:r>
            <w:r w:rsidR="00375807" w:rsidRPr="004D49F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4D49F5" w:rsidRDefault="004D49F5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0529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1</w:t>
            </w:r>
            <w:r w:rsidR="00375807" w:rsidRPr="0005293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4D49F5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4D49F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3125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4D49F5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4D49F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Sprawozdania roczne, bilans i analizy z wykonania budżetu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Finansów i Budżetu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113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3150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Egzekucja należności pieniężnych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B5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Finansów i Budżetu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114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3211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Dokumentacja księgowa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B5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Finansów i Budżetu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115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3218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Obsługa Księgowa w zakresie VAT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B10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Finansów i Budżetu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116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3220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Dokumentacja płac i potrąceń z płac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B5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Finansów i Budżetu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117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3221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Listy płac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B50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Finansów i Budżetu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118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3223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Deklaracje podatkowe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B 5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Finansów i Budżetu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119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3224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Rozliczenia składek na ubezpieczenie społeczne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B50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Finansów i Budżetu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120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8145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Rozliczenia z wydawanych bloczków mandatowych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B5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Finansów i Budżetu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121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672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Utrzymywanie przejść granicznych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BE5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Infrastruktury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122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756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Egzekucje administracyjne o charakterze niepieniężnym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BE5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Infrastruktury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123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8160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Organizowanie i przeprowadzanie egzaminów dla osób ubiegających się o uzyskanie kwalifikacji wstępnej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BE10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Infrastruktury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124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8161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Obsługa nadawania uprawnień instruktorom nauki jazdy oraz instruktorom techniki jazdy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B50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Infrastruktury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125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6870D3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510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Zbiór aktów prawa miejscowego wojewody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Nadzoru i Kontroli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126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6870D3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551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Prowadzenie spraw sądowych przed sądami powszechnymi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BE10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Nadzoru i Kontroli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127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Zbiory aktów normatywnych własnych kierownictw urzędów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Nadzoru i Kontroli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128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1614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Książka kontroli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BE5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Nadzoru i Kontroli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129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4130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Badanie aktów prawa miejscowego organów samorządu terytorialnego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Nadzoru i Kontroli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130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414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Oświadczenia majątkowe lub inne oświadczenia z organów samorządu terytorialnego i ich obsługa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B*)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Nadzoru i Kontroli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131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7515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Zwroty nieruchomości rolnych, odszkodowania oraz dokumentacja wypłat odszkodowań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Nieruchomości i Geodezji 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132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7534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Wywłaszczenia nieruchomości i odszkodowanie z tego tytułu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Nieruchomości i Geodezji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133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7541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Postępowanie w sprawie rekompensat za mienienie pozostawione poza granicami RP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Nieruchomości i Geodezji</w:t>
            </w:r>
          </w:p>
        </w:tc>
      </w:tr>
      <w:tr w:rsidR="00375807" w:rsidRPr="00CF40D6" w:rsidTr="00CF40D6">
        <w:trPr>
          <w:trHeight w:val="799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134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7570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Odszkodowania za nieruchomości nabyte na cele publiczne w trybie ustaw o szczególnych zasadach przygotowania i realizacji inwestycji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Nieruchomości i Geodezji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135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9531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Rozpatrywanie </w:t>
            </w:r>
            <w:proofErr w:type="spellStart"/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odwołań</w:t>
            </w:r>
            <w:proofErr w:type="spellEnd"/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od orzeczeń o niepełnosprawności i stopniu niepełnosprawności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BE50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Wojewódzki Zespół ds. Orzekania o Niepełnosprawności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136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9532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Nadzór nad powiatowymi zespołami orzekania o niepełnosprawności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Wojewódzki Zespół ds. Orzekania o Niepełnosprawności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137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946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Zlecanie zadań z zakresu pomocy społecznej i wspieranie finansowe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B10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Polityki Społecznej</w:t>
            </w:r>
          </w:p>
        </w:tc>
      </w:tr>
      <w:tr w:rsidR="00375807" w:rsidRPr="00CF40D6" w:rsidTr="00CF40D6">
        <w:trPr>
          <w:trHeight w:val="799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B3744E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374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138</w:t>
            </w:r>
            <w:r w:rsidR="00375807" w:rsidRPr="00B374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B3744E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374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B3744E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374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9514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B3744E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374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Nadzór i kontrola przestrzegania przepisów o rehabilitacji zawodowej i społecznej oraz zatrudnianiu osób niepełnosprawnych przez zakłady pracy chronionej i zakłady aktywności zawodowej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B3744E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374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B3744E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B374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Polityki Społecznej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139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9612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Kontrola i ocena zakładów opieki zdrowotnej 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Polityki Społecznej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140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9710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Szkolenie specjalizacyjne lekarzy i lekarzy dentystów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BE50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Polityki Społecznej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141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9711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Szkolenie specjalizacyjne diagnostów laboratoryjnych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BE50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Polityki Społecznej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142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9712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Szkolenie specjalizacyjne farmaceutów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BE50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Polityki Społecznej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143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9713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Szkolenie specjalizacyjne w innych dziedzinach mających zastosowanie w ochronie zdrowia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BE50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Polityki Społecznej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144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7154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Opiniowanie udzielania pomocy finansowanej z tytułu szkód w rolnictwie w wyniku klęski żywiołowej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BE5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Rolnictwa i Środowiska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145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7182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Zwalczanie kłusownictwa i szkodnictwa łowieckiego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Rolnictwa i Środowiska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146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7183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Kontrola legalności skupu i obrotu zwierzyną łowną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Rolnictwa i Środowiska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147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7213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Prace geodezyjno-urządzeniowe na rzecz rolnictwa dotowane z budżetu państwa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Rolnictwa i Środowiska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148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1620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Bieżące akta audytu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Zespół Audytu Wewnętrznego</w:t>
            </w:r>
          </w:p>
        </w:tc>
      </w:tr>
      <w:tr w:rsidR="00375807" w:rsidRPr="00CF40D6" w:rsidTr="00CF40D6">
        <w:trPr>
          <w:trHeight w:val="799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149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1231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Instrukcje eksploatacji systemów teleinformatycznych, systemów ewidencjonowania informacji, nośników i kopii bezpieczeństwa oraz archiwizowania oprogramowania i zbiorów danych 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Zespół ds. Ochrony Informacji Niejawnych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150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1310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Organizacja systemu ochrony informacji niejawnych oraz wykazu tych informacji dla poszczególnych klauzul 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Zespół ds. Ochrony Informacji Niejawnych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151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1311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Bieżące działania podejmowane w zakresie ochrony informacji niejawnych 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BE10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Zespół ds. Ochrony Informacji Niejawnych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152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1312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Udostępnianie inf. niejawnych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BE10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Zespół ds. Ochrony Informacji Niejawnych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153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1521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Dzienniki ewidencyjne dla dokumentacji o różnych klauzulach niejawności 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BE50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Zespół ds. Ochrony Informacji Niejawnych</w:t>
            </w:r>
          </w:p>
        </w:tc>
      </w:tr>
      <w:tr w:rsidR="00375807" w:rsidRPr="00CF40D6" w:rsidTr="00CF40D6">
        <w:trPr>
          <w:trHeight w:val="799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154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1522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Przekazywanie dokumentacji spraw niezakończonych zawierającej informacje niejawne między komórkami i jednostkami organizacyjnymi w związku ze zmianami organizacyjnymi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Zespół ds. Ochrony Informacji Niejawnych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155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217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Dostęp osób zatrudnionych do informacji chronionych przepisami prawa 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BE20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Zespół ds. Ochrony Informacji Niejawnych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156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6112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Repatrianci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 Obywatelskich i Cudzoziemców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157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6114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Sprawy języka regionalnego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 Obywatelskich i Cudzoziemców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158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6120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Nadawanie i zmiana obywatelstwa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 Obywatelskich i Cudzoziemców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159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6121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Nabycie lub utrata obywatelstwa polskiego w drodze postępowania przed Wojewodą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 Obywatelskich i Cudzoziemców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160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6122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Stwierdzanie posiadania lub utraty obywatelstwa polskiego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 Obywatelskich i Cudzoziemców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161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6123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Zrzeczenie się obywatelstwa polskiego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 Obywatelskich i Cudzoziemców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162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613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Sprawy konsularne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BE5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 Obywatelskich i Cudzoziemców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163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6140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Nadzór nad związkami wyznaniowymi i kościołami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 Obywatelskich i Cudzoziemców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164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6141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Sytuacja prawna nieruchomości związków wyznaniowych i kościołów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 Obywatelskich i Cudzoziemców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165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6150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Obsługa wiz cudzoziemców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B10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 Obywatelskich i Cudzoziemców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166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6151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Zezwalanie cudzoziemcom na zamieszkanie na terytorium RP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BE10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 Obywatelskich i Cudzoziemców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167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6152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Zezwalanie cudzoziemcom na osiedlanie się na terytorium RP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 Obywatelskich i Cudzoziemców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168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6153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Zezwalanie na pobyt rezydenta długoterminowego WE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 Obywatelskich i Cudzoziemców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169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6156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Współdziałanie w zakresie legalizacji pobytu cudzoziemców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BE5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 Obywatelskich i Cudzoziemców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170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6157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Obsługa dokumentów podróży cudzoziemców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B10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 Obywatelskich i Cudzoziemców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171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6158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Ewidencjonowanie zaproszeń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BE10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 Obywatelskich i Cudzoziemców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172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17.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6160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Rejestracja pobytu obywatela Unii Europejskiej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BE10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 Obywatelskich i Cudzoziemców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173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6161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Czasowe karty pobytu członków rodziny obywatela Unii Europejskiej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BE10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 Obywatelskich i Cudzoziemców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174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19.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6162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Prawo stałego pobytu obywatela Unii Europejskiej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 Obywatelskich i Cudzoziemców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175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6163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Wydalenie obywatela UE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 Obywatelskich i Cudzoziemców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176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6164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Prawo pobytu członka rodziny obywatela Unii Europejskiej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BE10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 Obywatelskich i Cudzoziemców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177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22.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6170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Obsługa małego ruchu granicznego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BE10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 Obywatelskich i Cudzoziemców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178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6172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Potwierdzanie danych cudzoziemców podróżujących w ramach wycieczek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B5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 Obywatelskich i Cudzoziemców</w:t>
            </w:r>
          </w:p>
        </w:tc>
      </w:tr>
      <w:tr w:rsidR="00375807" w:rsidRPr="00CF40D6" w:rsidTr="00CF40D6">
        <w:trPr>
          <w:trHeight w:val="799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179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620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Wyjaśnienia, interpretacje, opinie, akty prawne dotyczące ewidencji ludności, stanu cywilnego oraz dokumentów tożsamości i paszportów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 Obywatelskich i Cudzoziemców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180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25.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622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Nadzór nad wydawaniem dowodów osobistych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BE10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 Obywatelskich i Cudzoziemców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181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26.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6231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Rozpatrywanie </w:t>
            </w:r>
            <w:proofErr w:type="spellStart"/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odwołań</w:t>
            </w:r>
            <w:proofErr w:type="spellEnd"/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w sprawach z zakresu rejestracji aktów stanu cywilnego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 Obywatelskich i Cudzoziemców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182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27.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6232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Unieważnianie aktów stanu cywilnego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BE10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 Obywatelskich i Cudzoziemców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183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28.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6233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Rozpatrywanie </w:t>
            </w:r>
            <w:proofErr w:type="spellStart"/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odwołań</w:t>
            </w:r>
            <w:proofErr w:type="spellEnd"/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w sprawach zmiany imion i nazwisk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 Obywatelskich i Cudzoziemców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184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29.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6234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Nadzór nad rejestracją stanu cywilnego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 Obywatelskich i Cudzoziemców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185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624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Rozpatrywanie spraw o przyznanie medali za długoletnie pożycie małżeńskie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 Obywatelskich i Cudzoziemców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186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31.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6250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Obsługa wydawania paszportów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BE10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 Obywatelskich i Cudzoziemców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6871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187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32.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6251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Reklamowanie paszportów z powodu wady technicznej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B10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 Obywatelskich i Cudzoziemców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188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33.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626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Zakaz opuszczania kraju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BE10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 Obywatelskich i Cudzoziemców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189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34.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6611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Wojewódzka komisja lekarska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 Obywatelskich i Cudzoziemców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190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35.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6613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Zlecanie dodatkowych badań lekarskich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B10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 Obywatelskich i Cudzoziemców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191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36.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663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Natychmiastowe (alarmowe) uzupełnianie Sił Zbrojnych oraz odtwarzanie ewidencji wojskowej na wypadek wojny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 Obywatelskich i Cudzoziemców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192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37.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8670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Opracowywanie kryteriów wydawania zezwoleń na pracę cudzoziemcom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 Obywatelskich i Cudzoziemców</w:t>
            </w:r>
          </w:p>
        </w:tc>
      </w:tr>
      <w:tr w:rsidR="00375807" w:rsidRPr="00CF40D6" w:rsidTr="00C82C77">
        <w:trPr>
          <w:trHeight w:val="624"/>
          <w:jc w:val="center"/>
        </w:trPr>
        <w:tc>
          <w:tcPr>
            <w:tcW w:w="856" w:type="dxa"/>
            <w:shd w:val="clear" w:color="auto" w:fill="auto"/>
            <w:noWrap/>
            <w:vAlign w:val="center"/>
            <w:hideMark/>
          </w:tcPr>
          <w:p w:rsidR="00375807" w:rsidRPr="00CF40D6" w:rsidRDefault="00052934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193</w:t>
            </w:r>
            <w:r w:rsidR="00375807"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18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38.</w:t>
            </w:r>
          </w:p>
        </w:tc>
        <w:tc>
          <w:tcPr>
            <w:tcW w:w="1036" w:type="dxa"/>
            <w:shd w:val="clear" w:color="auto" w:fill="auto"/>
            <w:noWrap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8671</w:t>
            </w:r>
          </w:p>
        </w:tc>
        <w:tc>
          <w:tcPr>
            <w:tcW w:w="5172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Zezwalanie na pracę cudzoziemcom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BE10</w:t>
            </w:r>
          </w:p>
        </w:tc>
        <w:tc>
          <w:tcPr>
            <w:tcW w:w="3619" w:type="dxa"/>
            <w:shd w:val="clear" w:color="auto" w:fill="auto"/>
            <w:vAlign w:val="center"/>
            <w:hideMark/>
          </w:tcPr>
          <w:p w:rsidR="00375807" w:rsidRPr="00CF40D6" w:rsidRDefault="00375807" w:rsidP="00CF4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F40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Spraw Obywatelskich i Cudzoziemców</w:t>
            </w:r>
          </w:p>
        </w:tc>
      </w:tr>
    </w:tbl>
    <w:p w:rsidR="00CF40D6" w:rsidRDefault="00CF40D6"/>
    <w:sectPr w:rsidR="00CF40D6" w:rsidSect="00CF40D6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72B" w:rsidRDefault="009D572B" w:rsidP="00CF40D6">
      <w:pPr>
        <w:spacing w:after="0" w:line="240" w:lineRule="auto"/>
      </w:pPr>
      <w:r>
        <w:separator/>
      </w:r>
    </w:p>
  </w:endnote>
  <w:endnote w:type="continuationSeparator" w:id="0">
    <w:p w:rsidR="009D572B" w:rsidRDefault="009D572B" w:rsidP="00CF40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16392555"/>
      <w:docPartObj>
        <w:docPartGallery w:val="Page Numbers (Bottom of Page)"/>
        <w:docPartUnique/>
      </w:docPartObj>
    </w:sdtPr>
    <w:sdtEndPr/>
    <w:sdtContent>
      <w:p w:rsidR="00CE0E31" w:rsidRDefault="00CE0E3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0103">
          <w:rPr>
            <w:noProof/>
          </w:rPr>
          <w:t>1</w:t>
        </w:r>
        <w:r>
          <w:fldChar w:fldCharType="end"/>
        </w:r>
      </w:p>
    </w:sdtContent>
  </w:sdt>
  <w:p w:rsidR="00CE0E31" w:rsidRDefault="00CE0E3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72B" w:rsidRDefault="009D572B" w:rsidP="00CF40D6">
      <w:pPr>
        <w:spacing w:after="0" w:line="240" w:lineRule="auto"/>
      </w:pPr>
      <w:r>
        <w:separator/>
      </w:r>
    </w:p>
  </w:footnote>
  <w:footnote w:type="continuationSeparator" w:id="0">
    <w:p w:rsidR="009D572B" w:rsidRDefault="009D572B" w:rsidP="00CF40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edit="readOnly" w:enforcement="1" w:cryptProviderType="rsaFull" w:cryptAlgorithmClass="hash" w:cryptAlgorithmType="typeAny" w:cryptAlgorithmSid="4" w:cryptSpinCount="100000" w:hash="rIah5tbfqENRfsqIdny86asBMcQ=" w:salt="wOX9S6NztEwYcIZ1Pb/Or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0D6"/>
    <w:rsid w:val="00050150"/>
    <w:rsid w:val="00052934"/>
    <w:rsid w:val="00056B56"/>
    <w:rsid w:val="000729A3"/>
    <w:rsid w:val="00080E2C"/>
    <w:rsid w:val="000A7BFF"/>
    <w:rsid w:val="00142A64"/>
    <w:rsid w:val="00375807"/>
    <w:rsid w:val="00401387"/>
    <w:rsid w:val="004D0B37"/>
    <w:rsid w:val="004D49F5"/>
    <w:rsid w:val="00500103"/>
    <w:rsid w:val="005A19B8"/>
    <w:rsid w:val="005A2BBB"/>
    <w:rsid w:val="005D431D"/>
    <w:rsid w:val="00681344"/>
    <w:rsid w:val="006870D3"/>
    <w:rsid w:val="00687134"/>
    <w:rsid w:val="007141D8"/>
    <w:rsid w:val="00731426"/>
    <w:rsid w:val="007D1198"/>
    <w:rsid w:val="007F6E0F"/>
    <w:rsid w:val="008C495A"/>
    <w:rsid w:val="00940C9F"/>
    <w:rsid w:val="009D572B"/>
    <w:rsid w:val="00A66F3D"/>
    <w:rsid w:val="00B3744E"/>
    <w:rsid w:val="00B55AEB"/>
    <w:rsid w:val="00C82C77"/>
    <w:rsid w:val="00CE0E31"/>
    <w:rsid w:val="00CE505B"/>
    <w:rsid w:val="00CF40D6"/>
    <w:rsid w:val="00D21F0F"/>
    <w:rsid w:val="00E45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F40D6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F40D6"/>
    <w:rPr>
      <w:color w:val="800080"/>
      <w:u w:val="single"/>
    </w:rPr>
  </w:style>
  <w:style w:type="paragraph" w:customStyle="1" w:styleId="xl65">
    <w:name w:val="xl65"/>
    <w:basedOn w:val="Normalny"/>
    <w:rsid w:val="00CF40D6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CF40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xl67">
    <w:name w:val="xl67"/>
    <w:basedOn w:val="Normalny"/>
    <w:rsid w:val="00CF40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68">
    <w:name w:val="xl68"/>
    <w:basedOn w:val="Normalny"/>
    <w:rsid w:val="00CF40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69">
    <w:name w:val="xl69"/>
    <w:basedOn w:val="Normalny"/>
    <w:rsid w:val="00CF40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xl70">
    <w:name w:val="xl70"/>
    <w:basedOn w:val="Normalny"/>
    <w:rsid w:val="00CF40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xl71">
    <w:name w:val="xl71"/>
    <w:basedOn w:val="Normalny"/>
    <w:rsid w:val="00CF40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72">
    <w:name w:val="xl72"/>
    <w:basedOn w:val="Normalny"/>
    <w:rsid w:val="00CF4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CF40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74">
    <w:name w:val="xl74"/>
    <w:basedOn w:val="Normalny"/>
    <w:rsid w:val="00CF40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xl75">
    <w:name w:val="xl75"/>
    <w:basedOn w:val="Normalny"/>
    <w:rsid w:val="00CF40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76">
    <w:name w:val="xl76"/>
    <w:basedOn w:val="Normalny"/>
    <w:rsid w:val="00CF40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77">
    <w:name w:val="xl77"/>
    <w:basedOn w:val="Normalny"/>
    <w:rsid w:val="00CF40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78">
    <w:name w:val="xl78"/>
    <w:basedOn w:val="Normalny"/>
    <w:rsid w:val="00CF40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79">
    <w:name w:val="xl79"/>
    <w:basedOn w:val="Normalny"/>
    <w:rsid w:val="00CF40D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80">
    <w:name w:val="xl80"/>
    <w:basedOn w:val="Normalny"/>
    <w:rsid w:val="00CF40D6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81">
    <w:name w:val="xl81"/>
    <w:basedOn w:val="Normalny"/>
    <w:rsid w:val="00CF40D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82">
    <w:name w:val="xl82"/>
    <w:basedOn w:val="Normalny"/>
    <w:rsid w:val="00CF40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F40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40D6"/>
  </w:style>
  <w:style w:type="paragraph" w:styleId="Stopka">
    <w:name w:val="footer"/>
    <w:basedOn w:val="Normalny"/>
    <w:link w:val="StopkaZnak"/>
    <w:uiPriority w:val="99"/>
    <w:unhideWhenUsed/>
    <w:rsid w:val="00CF40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40D6"/>
  </w:style>
  <w:style w:type="character" w:styleId="Odwoaniedokomentarza">
    <w:name w:val="annotation reference"/>
    <w:basedOn w:val="Domylnaczcionkaakapitu"/>
    <w:uiPriority w:val="99"/>
    <w:semiHidden/>
    <w:unhideWhenUsed/>
    <w:rsid w:val="00E450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4503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4503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50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4503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50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50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F40D6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F40D6"/>
    <w:rPr>
      <w:color w:val="800080"/>
      <w:u w:val="single"/>
    </w:rPr>
  </w:style>
  <w:style w:type="paragraph" w:customStyle="1" w:styleId="xl65">
    <w:name w:val="xl65"/>
    <w:basedOn w:val="Normalny"/>
    <w:rsid w:val="00CF40D6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CF40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xl67">
    <w:name w:val="xl67"/>
    <w:basedOn w:val="Normalny"/>
    <w:rsid w:val="00CF40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68">
    <w:name w:val="xl68"/>
    <w:basedOn w:val="Normalny"/>
    <w:rsid w:val="00CF40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69">
    <w:name w:val="xl69"/>
    <w:basedOn w:val="Normalny"/>
    <w:rsid w:val="00CF40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xl70">
    <w:name w:val="xl70"/>
    <w:basedOn w:val="Normalny"/>
    <w:rsid w:val="00CF40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xl71">
    <w:name w:val="xl71"/>
    <w:basedOn w:val="Normalny"/>
    <w:rsid w:val="00CF40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72">
    <w:name w:val="xl72"/>
    <w:basedOn w:val="Normalny"/>
    <w:rsid w:val="00CF4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CF40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74">
    <w:name w:val="xl74"/>
    <w:basedOn w:val="Normalny"/>
    <w:rsid w:val="00CF40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xl75">
    <w:name w:val="xl75"/>
    <w:basedOn w:val="Normalny"/>
    <w:rsid w:val="00CF40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76">
    <w:name w:val="xl76"/>
    <w:basedOn w:val="Normalny"/>
    <w:rsid w:val="00CF40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77">
    <w:name w:val="xl77"/>
    <w:basedOn w:val="Normalny"/>
    <w:rsid w:val="00CF40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78">
    <w:name w:val="xl78"/>
    <w:basedOn w:val="Normalny"/>
    <w:rsid w:val="00CF40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79">
    <w:name w:val="xl79"/>
    <w:basedOn w:val="Normalny"/>
    <w:rsid w:val="00CF40D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80">
    <w:name w:val="xl80"/>
    <w:basedOn w:val="Normalny"/>
    <w:rsid w:val="00CF40D6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81">
    <w:name w:val="xl81"/>
    <w:basedOn w:val="Normalny"/>
    <w:rsid w:val="00CF40D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82">
    <w:name w:val="xl82"/>
    <w:basedOn w:val="Normalny"/>
    <w:rsid w:val="00CF40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F40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40D6"/>
  </w:style>
  <w:style w:type="paragraph" w:styleId="Stopka">
    <w:name w:val="footer"/>
    <w:basedOn w:val="Normalny"/>
    <w:link w:val="StopkaZnak"/>
    <w:uiPriority w:val="99"/>
    <w:unhideWhenUsed/>
    <w:rsid w:val="00CF40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40D6"/>
  </w:style>
  <w:style w:type="character" w:styleId="Odwoaniedokomentarza">
    <w:name w:val="annotation reference"/>
    <w:basedOn w:val="Domylnaczcionkaakapitu"/>
    <w:uiPriority w:val="99"/>
    <w:semiHidden/>
    <w:unhideWhenUsed/>
    <w:rsid w:val="00E450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4503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4503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50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4503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50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50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8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8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15</Pages>
  <Words>2884</Words>
  <Characters>17305</Characters>
  <Application>Microsoft Office Word</Application>
  <DocSecurity>8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Stajniak Kinga</dc:creator>
  <cp:lastModifiedBy>Pilczuk Tomasz</cp:lastModifiedBy>
  <cp:revision>16</cp:revision>
  <dcterms:created xsi:type="dcterms:W3CDTF">2016-12-06T07:02:00Z</dcterms:created>
  <dcterms:modified xsi:type="dcterms:W3CDTF">2016-12-28T14:04:00Z</dcterms:modified>
</cp:coreProperties>
</file>